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F8" w:rsidRDefault="0074344C" w:rsidP="0099763B">
      <w:pPr>
        <w:tabs>
          <w:tab w:val="left" w:pos="9498"/>
        </w:tabs>
        <w:spacing w:after="0" w:line="240" w:lineRule="auto"/>
        <w:jc w:val="center"/>
      </w:pPr>
      <w:r w:rsidRPr="0074344C">
        <w:rPr>
          <w:noProof/>
        </w:rPr>
        <w:drawing>
          <wp:inline distT="0" distB="0" distL="0" distR="0">
            <wp:extent cx="723900" cy="904875"/>
            <wp:effectExtent l="19050" t="0" r="0" b="0"/>
            <wp:docPr id="10" name="Рисунок 1"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ебаркуля-72"/>
                    <pic:cNvPicPr>
                      <a:picLocks noChangeAspect="1" noChangeArrowheads="1"/>
                    </pic:cNvPicPr>
                  </pic:nvPicPr>
                  <pic:blipFill>
                    <a:blip r:embed="rId8" cstate="print">
                      <a:grayscl/>
                    </a:blip>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6231F8" w:rsidRPr="0074344C" w:rsidRDefault="006231F8" w:rsidP="00360887">
      <w:pPr>
        <w:pStyle w:val="1"/>
        <w:tabs>
          <w:tab w:val="center" w:pos="4890"/>
          <w:tab w:val="left" w:pos="8058"/>
        </w:tabs>
        <w:spacing w:line="240" w:lineRule="auto"/>
        <w:ind w:firstLine="851"/>
        <w:rPr>
          <w:rFonts w:ascii="Book Antiqua" w:hAnsi="Book Antiqua"/>
          <w:sz w:val="36"/>
          <w:szCs w:val="36"/>
        </w:rPr>
      </w:pPr>
      <w:r w:rsidRPr="0074344C">
        <w:rPr>
          <w:rFonts w:ascii="Book Antiqua" w:hAnsi="Book Antiqua"/>
          <w:sz w:val="36"/>
          <w:szCs w:val="36"/>
        </w:rPr>
        <w:t>АДМИНИСТРАЦИЯ</w:t>
      </w:r>
    </w:p>
    <w:p w:rsidR="006231F8" w:rsidRPr="0074344C" w:rsidRDefault="006231F8" w:rsidP="00360887">
      <w:pPr>
        <w:pStyle w:val="1"/>
        <w:spacing w:line="240" w:lineRule="auto"/>
        <w:ind w:firstLine="851"/>
        <w:rPr>
          <w:rFonts w:ascii="Book Antiqua" w:hAnsi="Book Antiqua"/>
          <w:sz w:val="36"/>
          <w:szCs w:val="36"/>
        </w:rPr>
      </w:pPr>
      <w:r w:rsidRPr="0074344C">
        <w:rPr>
          <w:rFonts w:ascii="Book Antiqua" w:hAnsi="Book Antiqua"/>
          <w:sz w:val="36"/>
          <w:szCs w:val="36"/>
        </w:rPr>
        <w:t>ЧЕБАРКУЛЬСКОГО ГОРОДСКОГО ОКРУГА</w:t>
      </w:r>
    </w:p>
    <w:p w:rsidR="006231F8" w:rsidRPr="006A5B80" w:rsidRDefault="006231F8" w:rsidP="00360887">
      <w:pPr>
        <w:spacing w:after="0" w:line="240" w:lineRule="auto"/>
        <w:ind w:firstLine="851"/>
        <w:jc w:val="center"/>
      </w:pPr>
      <w:r>
        <w:t>Челябинской области</w:t>
      </w:r>
    </w:p>
    <w:p w:rsidR="006231F8" w:rsidRPr="0074344C" w:rsidRDefault="006231F8" w:rsidP="00360887">
      <w:pPr>
        <w:pStyle w:val="1"/>
        <w:spacing w:line="240" w:lineRule="auto"/>
        <w:ind w:firstLine="851"/>
        <w:rPr>
          <w:rFonts w:ascii="Book Antiqua" w:hAnsi="Book Antiqua"/>
          <w:sz w:val="36"/>
          <w:szCs w:val="36"/>
        </w:rPr>
      </w:pPr>
      <w:r w:rsidRPr="0074344C">
        <w:rPr>
          <w:rFonts w:ascii="Book Antiqua" w:hAnsi="Book Antiqua"/>
          <w:sz w:val="36"/>
          <w:szCs w:val="36"/>
        </w:rPr>
        <w:t>РАСПОРЯЖЕНИЕ</w:t>
      </w:r>
    </w:p>
    <w:p w:rsidR="006231F8" w:rsidRDefault="0046175B" w:rsidP="00447681">
      <w:pPr>
        <w:spacing w:after="0" w:line="240" w:lineRule="auto"/>
        <w:ind w:firstLine="851"/>
        <w:jc w:val="center"/>
        <w:rPr>
          <w:sz w:val="26"/>
        </w:rPr>
      </w:pPr>
      <w:r w:rsidRPr="0046175B">
        <w:rPr>
          <w:rFonts w:ascii="Book Antiqua" w:hAnsi="Book Antiqua"/>
          <w:noProof/>
          <w:sz w:val="20"/>
        </w:rPr>
        <w:pict>
          <v:line id="Line 2" o:spid="_x0000_s1026" style="position:absolute;left:0;text-align:left;z-index:251660288;visibility:visible" from="2.55pt,5.55pt" to="480.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3rHwIAADo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" strokeweight="4.5pt">
            <v:stroke linestyle="thinThick"/>
          </v:line>
        </w:pict>
      </w:r>
    </w:p>
    <w:p w:rsidR="00085769" w:rsidRDefault="0015092A" w:rsidP="00FD0F5E">
      <w:pPr>
        <w:spacing w:after="0" w:line="240" w:lineRule="auto"/>
        <w:jc w:val="both"/>
        <w:rPr>
          <w:rFonts w:ascii="Times New Roman" w:hAnsi="Times New Roman" w:cs="Times New Roman"/>
          <w:sz w:val="28"/>
          <w:szCs w:val="28"/>
        </w:rPr>
      </w:pPr>
      <w:r w:rsidRPr="006F5133">
        <w:rPr>
          <w:rFonts w:ascii="Times New Roman" w:hAnsi="Times New Roman" w:cs="Times New Roman"/>
          <w:sz w:val="28"/>
          <w:szCs w:val="28"/>
        </w:rPr>
        <w:t>«</w:t>
      </w:r>
      <w:r w:rsidR="00C61A9B">
        <w:rPr>
          <w:rFonts w:ascii="Times New Roman" w:hAnsi="Times New Roman" w:cs="Times New Roman"/>
          <w:sz w:val="28"/>
          <w:szCs w:val="28"/>
        </w:rPr>
        <w:t>31</w:t>
      </w:r>
      <w:r w:rsidRPr="006F5133">
        <w:rPr>
          <w:rFonts w:ascii="Times New Roman" w:hAnsi="Times New Roman" w:cs="Times New Roman"/>
          <w:sz w:val="28"/>
          <w:szCs w:val="28"/>
        </w:rPr>
        <w:t xml:space="preserve">»  </w:t>
      </w:r>
      <w:r w:rsidR="00C61A9B">
        <w:rPr>
          <w:rFonts w:ascii="Times New Roman" w:hAnsi="Times New Roman" w:cs="Times New Roman"/>
          <w:sz w:val="28"/>
          <w:szCs w:val="28"/>
        </w:rPr>
        <w:t>10</w:t>
      </w:r>
      <w:r w:rsidR="006F5133" w:rsidRPr="006F5133">
        <w:rPr>
          <w:rFonts w:ascii="Times New Roman" w:hAnsi="Times New Roman" w:cs="Times New Roman"/>
          <w:sz w:val="28"/>
          <w:szCs w:val="28"/>
        </w:rPr>
        <w:t xml:space="preserve"> 20</w:t>
      </w:r>
      <w:r w:rsidR="00FD0F5E">
        <w:rPr>
          <w:rFonts w:ascii="Times New Roman" w:hAnsi="Times New Roman" w:cs="Times New Roman"/>
          <w:sz w:val="28"/>
          <w:szCs w:val="28"/>
        </w:rPr>
        <w:t>2</w:t>
      </w:r>
      <w:r w:rsidR="00DB6B92">
        <w:rPr>
          <w:rFonts w:ascii="Times New Roman" w:hAnsi="Times New Roman" w:cs="Times New Roman"/>
          <w:sz w:val="28"/>
          <w:szCs w:val="28"/>
        </w:rPr>
        <w:t>2</w:t>
      </w:r>
      <w:r w:rsidR="006F5133" w:rsidRPr="006F5133">
        <w:rPr>
          <w:rFonts w:ascii="Times New Roman" w:hAnsi="Times New Roman" w:cs="Times New Roman"/>
          <w:sz w:val="28"/>
          <w:szCs w:val="28"/>
        </w:rPr>
        <w:t xml:space="preserve">_ г.  № </w:t>
      </w:r>
      <w:r w:rsidR="00C61A9B">
        <w:rPr>
          <w:rFonts w:ascii="Times New Roman" w:hAnsi="Times New Roman" w:cs="Times New Roman"/>
          <w:sz w:val="28"/>
          <w:szCs w:val="28"/>
        </w:rPr>
        <w:t>509-р</w:t>
      </w:r>
    </w:p>
    <w:p w:rsidR="00FD0F5E" w:rsidRPr="002F6F41" w:rsidRDefault="00FD0F5E" w:rsidP="00FD0F5E">
      <w:pPr>
        <w:spacing w:after="0" w:line="240" w:lineRule="auto"/>
        <w:jc w:val="both"/>
        <w:rPr>
          <w:rFonts w:ascii="Times New Roman" w:hAnsi="Times New Roman" w:cs="Times New Roman"/>
          <w:sz w:val="28"/>
          <w:szCs w:val="28"/>
        </w:rPr>
      </w:pPr>
    </w:p>
    <w:p w:rsidR="006231F8" w:rsidRPr="001A3E0B" w:rsidRDefault="006231F8" w:rsidP="001A3E0B">
      <w:pPr>
        <w:tabs>
          <w:tab w:val="left" w:pos="3686"/>
          <w:tab w:val="left" w:pos="4536"/>
        </w:tabs>
        <w:spacing w:after="0" w:line="240" w:lineRule="auto"/>
        <w:ind w:right="5245"/>
        <w:jc w:val="both"/>
        <w:rPr>
          <w:rFonts w:ascii="Times New Roman" w:hAnsi="Times New Roman" w:cs="Times New Roman"/>
          <w:sz w:val="28"/>
          <w:szCs w:val="28"/>
        </w:rPr>
      </w:pPr>
      <w:r w:rsidRPr="001A3E0B">
        <w:rPr>
          <w:rFonts w:ascii="Times New Roman" w:hAnsi="Times New Roman" w:cs="Times New Roman"/>
          <w:sz w:val="28"/>
          <w:szCs w:val="28"/>
        </w:rPr>
        <w:t>О</w:t>
      </w:r>
      <w:r w:rsidR="003F6937" w:rsidRPr="001A3E0B">
        <w:rPr>
          <w:rFonts w:ascii="Times New Roman" w:hAnsi="Times New Roman" w:cs="Times New Roman"/>
          <w:sz w:val="28"/>
          <w:szCs w:val="28"/>
        </w:rPr>
        <w:t xml:space="preserve"> внесении изменений </w:t>
      </w:r>
      <w:r w:rsidR="0074344C" w:rsidRPr="001A3E0B">
        <w:rPr>
          <w:rFonts w:ascii="Times New Roman" w:hAnsi="Times New Roman" w:cs="Times New Roman"/>
          <w:sz w:val="28"/>
          <w:szCs w:val="28"/>
        </w:rPr>
        <w:t xml:space="preserve">и дополнений </w:t>
      </w:r>
      <w:r w:rsidR="00C11F42" w:rsidRPr="001A3E0B">
        <w:rPr>
          <w:rFonts w:ascii="Times New Roman" w:hAnsi="Times New Roman" w:cs="Times New Roman"/>
          <w:sz w:val="28"/>
          <w:szCs w:val="28"/>
        </w:rPr>
        <w:t>в</w:t>
      </w:r>
      <w:r w:rsidR="0074344C" w:rsidRPr="001A3E0B">
        <w:rPr>
          <w:rFonts w:ascii="Times New Roman" w:hAnsi="Times New Roman" w:cs="Times New Roman"/>
          <w:sz w:val="28"/>
          <w:szCs w:val="28"/>
        </w:rPr>
        <w:t xml:space="preserve"> </w:t>
      </w:r>
      <w:r w:rsidR="00C11F42" w:rsidRPr="001A3E0B">
        <w:rPr>
          <w:rFonts w:ascii="Times New Roman" w:hAnsi="Times New Roman" w:cs="Times New Roman"/>
          <w:sz w:val="28"/>
          <w:szCs w:val="28"/>
        </w:rPr>
        <w:t>Положен</w:t>
      </w:r>
      <w:r w:rsidR="00882555" w:rsidRPr="001A3E0B">
        <w:rPr>
          <w:rFonts w:ascii="Times New Roman" w:hAnsi="Times New Roman" w:cs="Times New Roman"/>
          <w:sz w:val="28"/>
          <w:szCs w:val="28"/>
        </w:rPr>
        <w:t>и</w:t>
      </w:r>
      <w:r w:rsidR="00C11F42" w:rsidRPr="001A3E0B">
        <w:rPr>
          <w:rFonts w:ascii="Times New Roman" w:hAnsi="Times New Roman" w:cs="Times New Roman"/>
          <w:sz w:val="28"/>
          <w:szCs w:val="28"/>
        </w:rPr>
        <w:t>е</w:t>
      </w:r>
      <w:r w:rsidRPr="001A3E0B">
        <w:rPr>
          <w:rFonts w:ascii="Times New Roman" w:hAnsi="Times New Roman" w:cs="Times New Roman"/>
          <w:sz w:val="28"/>
          <w:szCs w:val="28"/>
        </w:rPr>
        <w:t xml:space="preserve"> о реализации единой учетной политики  в</w:t>
      </w:r>
      <w:r w:rsidR="0074344C" w:rsidRPr="001A3E0B">
        <w:rPr>
          <w:rFonts w:ascii="Times New Roman" w:hAnsi="Times New Roman" w:cs="Times New Roman"/>
          <w:sz w:val="28"/>
          <w:szCs w:val="28"/>
        </w:rPr>
        <w:t xml:space="preserve"> </w:t>
      </w:r>
      <w:r w:rsidRPr="001A3E0B">
        <w:rPr>
          <w:rFonts w:ascii="Times New Roman" w:hAnsi="Times New Roman" w:cs="Times New Roman"/>
          <w:sz w:val="28"/>
          <w:szCs w:val="28"/>
        </w:rPr>
        <w:t>администрации</w:t>
      </w:r>
      <w:r w:rsidR="0074344C" w:rsidRPr="001A3E0B">
        <w:rPr>
          <w:rFonts w:ascii="Times New Roman" w:hAnsi="Times New Roman" w:cs="Times New Roman"/>
          <w:sz w:val="28"/>
          <w:szCs w:val="28"/>
        </w:rPr>
        <w:t xml:space="preserve"> </w:t>
      </w:r>
      <w:r w:rsidRPr="001A3E0B">
        <w:rPr>
          <w:rFonts w:ascii="Times New Roman" w:hAnsi="Times New Roman" w:cs="Times New Roman"/>
          <w:sz w:val="28"/>
          <w:szCs w:val="28"/>
        </w:rPr>
        <w:t>Ч</w:t>
      </w:r>
      <w:r w:rsidR="003F6937" w:rsidRPr="001A3E0B">
        <w:rPr>
          <w:rFonts w:ascii="Times New Roman" w:hAnsi="Times New Roman" w:cs="Times New Roman"/>
          <w:sz w:val="28"/>
          <w:szCs w:val="28"/>
        </w:rPr>
        <w:t xml:space="preserve">ебаркульского </w:t>
      </w:r>
      <w:r w:rsidR="0074344C" w:rsidRPr="001A3E0B">
        <w:rPr>
          <w:rFonts w:ascii="Times New Roman" w:hAnsi="Times New Roman" w:cs="Times New Roman"/>
          <w:sz w:val="28"/>
          <w:szCs w:val="28"/>
        </w:rPr>
        <w:t>г</w:t>
      </w:r>
      <w:r w:rsidR="003F6937" w:rsidRPr="001A3E0B">
        <w:rPr>
          <w:rFonts w:ascii="Times New Roman" w:hAnsi="Times New Roman" w:cs="Times New Roman"/>
          <w:sz w:val="28"/>
          <w:szCs w:val="28"/>
        </w:rPr>
        <w:t>ородского округа</w:t>
      </w:r>
    </w:p>
    <w:p w:rsidR="006231F8" w:rsidRDefault="006231F8" w:rsidP="001A3E0B">
      <w:pPr>
        <w:spacing w:after="0" w:line="240" w:lineRule="auto"/>
        <w:ind w:firstLine="851"/>
        <w:rPr>
          <w:rFonts w:ascii="Times New Roman" w:hAnsi="Times New Roman" w:cs="Times New Roman"/>
          <w:sz w:val="28"/>
          <w:szCs w:val="28"/>
        </w:rPr>
      </w:pPr>
    </w:p>
    <w:p w:rsidR="0099763B" w:rsidRPr="001A3E0B" w:rsidRDefault="0099763B" w:rsidP="001A3E0B">
      <w:pPr>
        <w:spacing w:after="0" w:line="240" w:lineRule="auto"/>
        <w:ind w:firstLine="851"/>
        <w:rPr>
          <w:rFonts w:ascii="Times New Roman" w:hAnsi="Times New Roman" w:cs="Times New Roman"/>
          <w:sz w:val="28"/>
          <w:szCs w:val="28"/>
        </w:rPr>
      </w:pPr>
    </w:p>
    <w:p w:rsidR="006231F8" w:rsidRPr="001A3E0B" w:rsidRDefault="006231F8" w:rsidP="001E4D52">
      <w:pPr>
        <w:pStyle w:val="1"/>
        <w:shd w:val="clear" w:color="auto" w:fill="FFFFFF"/>
        <w:spacing w:line="240" w:lineRule="auto"/>
        <w:ind w:firstLine="709"/>
        <w:jc w:val="both"/>
        <w:rPr>
          <w:sz w:val="28"/>
          <w:szCs w:val="28"/>
        </w:rPr>
      </w:pPr>
      <w:proofErr w:type="gramStart"/>
      <w:r w:rsidRPr="001A3E0B">
        <w:rPr>
          <w:rFonts w:eastAsiaTheme="minorEastAsia"/>
          <w:b w:val="0"/>
          <w:bCs w:val="0"/>
          <w:sz w:val="28"/>
          <w:szCs w:val="28"/>
        </w:rPr>
        <w:t>Во исполнение Федерального закона Российской Федерации от 06.12.2011 № 402-ФЗ "О бухга</w:t>
      </w:r>
      <w:r w:rsidR="001E2160" w:rsidRPr="001A3E0B">
        <w:rPr>
          <w:rFonts w:eastAsiaTheme="minorEastAsia"/>
          <w:b w:val="0"/>
          <w:bCs w:val="0"/>
          <w:sz w:val="28"/>
          <w:szCs w:val="28"/>
        </w:rPr>
        <w:t>лтерском учете"</w:t>
      </w:r>
      <w:r w:rsidR="001E4D52">
        <w:rPr>
          <w:rFonts w:eastAsiaTheme="minorEastAsia"/>
          <w:b w:val="0"/>
          <w:bCs w:val="0"/>
          <w:sz w:val="28"/>
          <w:szCs w:val="28"/>
        </w:rPr>
        <w:t>,</w:t>
      </w:r>
      <w:r w:rsidR="001E2160" w:rsidRPr="001A3E0B">
        <w:rPr>
          <w:rFonts w:eastAsiaTheme="minorEastAsia"/>
          <w:b w:val="0"/>
          <w:bCs w:val="0"/>
          <w:sz w:val="28"/>
          <w:szCs w:val="28"/>
        </w:rPr>
        <w:t xml:space="preserve"> в соответствии</w:t>
      </w:r>
      <w:r w:rsidR="0074344C" w:rsidRPr="001A3E0B">
        <w:rPr>
          <w:rFonts w:eastAsiaTheme="minorEastAsia"/>
          <w:b w:val="0"/>
          <w:bCs w:val="0"/>
          <w:sz w:val="28"/>
          <w:szCs w:val="28"/>
        </w:rPr>
        <w:t xml:space="preserve"> с Бюджетным кодексом Р</w:t>
      </w:r>
      <w:r w:rsidRPr="001A3E0B">
        <w:rPr>
          <w:rFonts w:eastAsiaTheme="minorEastAsia"/>
          <w:b w:val="0"/>
          <w:bCs w:val="0"/>
          <w:sz w:val="28"/>
          <w:szCs w:val="28"/>
        </w:rPr>
        <w:t>оссийской Федерации, приказом Мин</w:t>
      </w:r>
      <w:r w:rsidR="001E2160" w:rsidRPr="001A3E0B">
        <w:rPr>
          <w:rFonts w:eastAsiaTheme="minorEastAsia"/>
          <w:b w:val="0"/>
          <w:bCs w:val="0"/>
          <w:sz w:val="28"/>
          <w:szCs w:val="28"/>
        </w:rPr>
        <w:t xml:space="preserve">истерства </w:t>
      </w:r>
      <w:r w:rsidRPr="001A3E0B">
        <w:rPr>
          <w:rFonts w:eastAsiaTheme="minorEastAsia"/>
          <w:b w:val="0"/>
          <w:bCs w:val="0"/>
          <w:sz w:val="28"/>
          <w:szCs w:val="28"/>
        </w:rPr>
        <w:t>фина</w:t>
      </w:r>
      <w:r w:rsidR="001E2160" w:rsidRPr="001A3E0B">
        <w:rPr>
          <w:rFonts w:eastAsiaTheme="minorEastAsia"/>
          <w:b w:val="0"/>
          <w:bCs w:val="0"/>
          <w:sz w:val="28"/>
          <w:szCs w:val="28"/>
        </w:rPr>
        <w:t>нсов</w:t>
      </w:r>
      <w:r w:rsidR="001E4D52">
        <w:rPr>
          <w:rFonts w:eastAsiaTheme="minorEastAsia"/>
          <w:b w:val="0"/>
          <w:bCs w:val="0"/>
          <w:sz w:val="28"/>
          <w:szCs w:val="28"/>
        </w:rPr>
        <w:t xml:space="preserve"> Российской Федерации</w:t>
      </w:r>
      <w:r w:rsidRPr="001A3E0B">
        <w:rPr>
          <w:rFonts w:eastAsiaTheme="minorEastAsia"/>
          <w:b w:val="0"/>
          <w:bCs w:val="0"/>
          <w:sz w:val="28"/>
          <w:szCs w:val="28"/>
        </w:rPr>
        <w:t xml:space="preserve"> от 01.12.2010 № 157н </w:t>
      </w:r>
      <w:r w:rsidR="001E4D52">
        <w:rPr>
          <w:rFonts w:eastAsiaTheme="minorEastAsia"/>
          <w:b w:val="0"/>
          <w:bCs w:val="0"/>
          <w:sz w:val="28"/>
          <w:szCs w:val="28"/>
        </w:rPr>
        <w:t>"</w:t>
      </w:r>
      <w:r w:rsidRPr="001A3E0B">
        <w:rPr>
          <w:rFonts w:eastAsiaTheme="minorEastAsia"/>
          <w:b w:val="0"/>
          <w:bCs w:val="0"/>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sidR="001E4D52">
        <w:rPr>
          <w:rFonts w:eastAsiaTheme="minorEastAsia"/>
          <w:b w:val="0"/>
          <w:bCs w:val="0"/>
          <w:sz w:val="28"/>
          <w:szCs w:val="28"/>
        </w:rPr>
        <w:t xml:space="preserve"> и Инструкции по его применению"</w:t>
      </w:r>
      <w:r w:rsidRPr="001A3E0B">
        <w:rPr>
          <w:rFonts w:eastAsiaTheme="minorEastAsia"/>
          <w:b w:val="0"/>
          <w:bCs w:val="0"/>
          <w:sz w:val="28"/>
          <w:szCs w:val="28"/>
        </w:rPr>
        <w:t xml:space="preserve"> (далее</w:t>
      </w:r>
      <w:proofErr w:type="gramEnd"/>
      <w:r w:rsidRPr="001A3E0B">
        <w:rPr>
          <w:rFonts w:eastAsiaTheme="minorEastAsia"/>
          <w:b w:val="0"/>
          <w:bCs w:val="0"/>
          <w:sz w:val="28"/>
          <w:szCs w:val="28"/>
        </w:rPr>
        <w:t xml:space="preserve"> – </w:t>
      </w:r>
      <w:proofErr w:type="gramStart"/>
      <w:r w:rsidRPr="001A3E0B">
        <w:rPr>
          <w:rFonts w:eastAsiaTheme="minorEastAsia"/>
          <w:b w:val="0"/>
          <w:bCs w:val="0"/>
          <w:sz w:val="28"/>
          <w:szCs w:val="28"/>
        </w:rPr>
        <w:t>Инструкции к Единому плану счетов № 157н)</w:t>
      </w:r>
      <w:r w:rsidR="0074344C" w:rsidRPr="001A3E0B">
        <w:rPr>
          <w:rFonts w:eastAsiaTheme="minorEastAsia"/>
          <w:b w:val="0"/>
          <w:bCs w:val="0"/>
          <w:sz w:val="28"/>
          <w:szCs w:val="28"/>
        </w:rPr>
        <w:t>,</w:t>
      </w:r>
      <w:r w:rsidRPr="001A3E0B">
        <w:rPr>
          <w:rFonts w:eastAsiaTheme="minorEastAsia"/>
          <w:b w:val="0"/>
          <w:bCs w:val="0"/>
          <w:sz w:val="28"/>
          <w:szCs w:val="28"/>
        </w:rPr>
        <w:t xml:space="preserve"> приказом </w:t>
      </w:r>
      <w:r w:rsidR="001E2160" w:rsidRPr="001A3E0B">
        <w:rPr>
          <w:rFonts w:eastAsiaTheme="minorEastAsia"/>
          <w:b w:val="0"/>
          <w:bCs w:val="0"/>
          <w:sz w:val="28"/>
          <w:szCs w:val="28"/>
        </w:rPr>
        <w:t>Министерства финансов</w:t>
      </w:r>
      <w:r w:rsidRPr="001A3E0B">
        <w:rPr>
          <w:rFonts w:eastAsiaTheme="minorEastAsia"/>
          <w:b w:val="0"/>
          <w:bCs w:val="0"/>
          <w:sz w:val="28"/>
          <w:szCs w:val="28"/>
        </w:rPr>
        <w:t xml:space="preserve"> </w:t>
      </w:r>
      <w:r w:rsidR="001E4D52">
        <w:rPr>
          <w:rFonts w:eastAsiaTheme="minorEastAsia"/>
          <w:b w:val="0"/>
          <w:bCs w:val="0"/>
          <w:sz w:val="28"/>
          <w:szCs w:val="28"/>
        </w:rPr>
        <w:t>Российской Федерации</w:t>
      </w:r>
      <w:r w:rsidR="001E4D52" w:rsidRPr="001A3E0B">
        <w:rPr>
          <w:rFonts w:eastAsiaTheme="minorEastAsia"/>
          <w:b w:val="0"/>
          <w:bCs w:val="0"/>
          <w:sz w:val="28"/>
          <w:szCs w:val="28"/>
        </w:rPr>
        <w:t xml:space="preserve"> </w:t>
      </w:r>
      <w:r w:rsidRPr="001A3E0B">
        <w:rPr>
          <w:rFonts w:eastAsiaTheme="minorEastAsia"/>
          <w:b w:val="0"/>
          <w:bCs w:val="0"/>
          <w:sz w:val="28"/>
          <w:szCs w:val="28"/>
        </w:rPr>
        <w:t xml:space="preserve">от 06.12.2010 № 162н </w:t>
      </w:r>
      <w:r w:rsidR="001E4D52">
        <w:rPr>
          <w:rFonts w:eastAsiaTheme="minorEastAsia"/>
          <w:b w:val="0"/>
          <w:bCs w:val="0"/>
          <w:sz w:val="28"/>
          <w:szCs w:val="28"/>
        </w:rPr>
        <w:t>"</w:t>
      </w:r>
      <w:r w:rsidRPr="001A3E0B">
        <w:rPr>
          <w:rFonts w:eastAsiaTheme="minorEastAsia"/>
          <w:b w:val="0"/>
          <w:bCs w:val="0"/>
          <w:sz w:val="28"/>
          <w:szCs w:val="28"/>
        </w:rPr>
        <w:t>Об утверждении Плана счетов бюджетного учета и</w:t>
      </w:r>
      <w:proofErr w:type="gramEnd"/>
      <w:r w:rsidRPr="001A3E0B">
        <w:rPr>
          <w:rFonts w:eastAsiaTheme="minorEastAsia"/>
          <w:b w:val="0"/>
          <w:bCs w:val="0"/>
          <w:sz w:val="28"/>
          <w:szCs w:val="28"/>
        </w:rPr>
        <w:t xml:space="preserve"> </w:t>
      </w:r>
      <w:proofErr w:type="gramStart"/>
      <w:r w:rsidRPr="001A3E0B">
        <w:rPr>
          <w:rFonts w:eastAsiaTheme="minorEastAsia"/>
          <w:b w:val="0"/>
          <w:bCs w:val="0"/>
          <w:sz w:val="28"/>
          <w:szCs w:val="28"/>
        </w:rPr>
        <w:t>Инструкции по его пр</w:t>
      </w:r>
      <w:r w:rsidR="001E4D52">
        <w:rPr>
          <w:rFonts w:eastAsiaTheme="minorEastAsia"/>
          <w:b w:val="0"/>
          <w:bCs w:val="0"/>
          <w:sz w:val="28"/>
          <w:szCs w:val="28"/>
        </w:rPr>
        <w:t>именению"</w:t>
      </w:r>
      <w:r w:rsidRPr="001A3E0B">
        <w:rPr>
          <w:rFonts w:eastAsiaTheme="minorEastAsia"/>
          <w:b w:val="0"/>
          <w:bCs w:val="0"/>
          <w:sz w:val="28"/>
          <w:szCs w:val="28"/>
        </w:rPr>
        <w:t xml:space="preserve"> (далее – Инструкция № </w:t>
      </w:r>
      <w:r w:rsidR="0074344C" w:rsidRPr="001A3E0B">
        <w:rPr>
          <w:rFonts w:eastAsiaTheme="minorEastAsia"/>
          <w:b w:val="0"/>
          <w:bCs w:val="0"/>
          <w:sz w:val="28"/>
          <w:szCs w:val="28"/>
        </w:rPr>
        <w:t>162н),</w:t>
      </w:r>
      <w:r w:rsidR="00985C10" w:rsidRPr="001A3E0B">
        <w:rPr>
          <w:rFonts w:eastAsiaTheme="minorEastAsia"/>
          <w:b w:val="0"/>
          <w:bCs w:val="0"/>
          <w:sz w:val="28"/>
          <w:szCs w:val="28"/>
        </w:rPr>
        <w:t xml:space="preserve"> приказом </w:t>
      </w:r>
      <w:r w:rsidR="0074344C" w:rsidRPr="001A3E0B">
        <w:rPr>
          <w:rFonts w:eastAsiaTheme="minorEastAsia"/>
          <w:b w:val="0"/>
          <w:bCs w:val="0"/>
          <w:sz w:val="28"/>
          <w:szCs w:val="28"/>
        </w:rPr>
        <w:t>Министерства финансов</w:t>
      </w:r>
      <w:r w:rsidR="00985C10" w:rsidRPr="001A3E0B">
        <w:rPr>
          <w:rFonts w:eastAsiaTheme="minorEastAsia"/>
          <w:b w:val="0"/>
          <w:bCs w:val="0"/>
          <w:sz w:val="28"/>
          <w:szCs w:val="28"/>
        </w:rPr>
        <w:t xml:space="preserve"> </w:t>
      </w:r>
      <w:r w:rsidR="001E4D52">
        <w:rPr>
          <w:rFonts w:eastAsiaTheme="minorEastAsia"/>
          <w:b w:val="0"/>
          <w:bCs w:val="0"/>
          <w:sz w:val="28"/>
          <w:szCs w:val="28"/>
        </w:rPr>
        <w:t>Российской Федерации</w:t>
      </w:r>
      <w:r w:rsidR="001E4D52" w:rsidRPr="001A3E0B">
        <w:rPr>
          <w:rFonts w:eastAsiaTheme="minorEastAsia"/>
          <w:b w:val="0"/>
          <w:bCs w:val="0"/>
          <w:sz w:val="28"/>
          <w:szCs w:val="28"/>
        </w:rPr>
        <w:t xml:space="preserve"> </w:t>
      </w:r>
      <w:r w:rsidR="00985C10" w:rsidRPr="001A3E0B">
        <w:rPr>
          <w:rFonts w:eastAsiaTheme="minorEastAsia"/>
          <w:b w:val="0"/>
          <w:bCs w:val="0"/>
          <w:sz w:val="28"/>
          <w:szCs w:val="28"/>
        </w:rPr>
        <w:t xml:space="preserve">от </w:t>
      </w:r>
      <w:r w:rsidR="00590867" w:rsidRPr="001A3E0B">
        <w:rPr>
          <w:rFonts w:eastAsiaTheme="minorEastAsia"/>
          <w:b w:val="0"/>
          <w:bCs w:val="0"/>
          <w:sz w:val="28"/>
          <w:szCs w:val="28"/>
        </w:rPr>
        <w:t>06.06.2019</w:t>
      </w:r>
      <w:r w:rsidRPr="001A3E0B">
        <w:rPr>
          <w:rFonts w:eastAsiaTheme="minorEastAsia"/>
          <w:b w:val="0"/>
          <w:bCs w:val="0"/>
          <w:sz w:val="28"/>
          <w:szCs w:val="28"/>
        </w:rPr>
        <w:t> № </w:t>
      </w:r>
      <w:r w:rsidR="00590867" w:rsidRPr="001A3E0B">
        <w:rPr>
          <w:rFonts w:eastAsiaTheme="minorEastAsia"/>
          <w:b w:val="0"/>
          <w:bCs w:val="0"/>
          <w:sz w:val="28"/>
          <w:szCs w:val="28"/>
        </w:rPr>
        <w:t>85</w:t>
      </w:r>
      <w:r w:rsidR="0074344C" w:rsidRPr="001A3E0B">
        <w:rPr>
          <w:rFonts w:eastAsiaTheme="minorEastAsia"/>
          <w:b w:val="0"/>
          <w:bCs w:val="0"/>
          <w:sz w:val="28"/>
          <w:szCs w:val="28"/>
        </w:rPr>
        <w:t xml:space="preserve">н </w:t>
      </w:r>
      <w:r w:rsidR="001E4D52">
        <w:rPr>
          <w:rFonts w:eastAsiaTheme="minorEastAsia"/>
          <w:b w:val="0"/>
          <w:bCs w:val="0"/>
          <w:sz w:val="28"/>
          <w:szCs w:val="28"/>
        </w:rPr>
        <w:t>"</w:t>
      </w:r>
      <w:r w:rsidR="00985C10" w:rsidRPr="001A3E0B">
        <w:rPr>
          <w:rFonts w:eastAsiaTheme="minorEastAsia"/>
          <w:b w:val="0"/>
          <w:bCs w:val="0"/>
          <w:sz w:val="28"/>
          <w:szCs w:val="28"/>
        </w:rPr>
        <w:t xml:space="preserve">Об утверждении Порядка формирования и применения кодов бюджетной классификации </w:t>
      </w:r>
      <w:r w:rsidR="001E4D52">
        <w:rPr>
          <w:rFonts w:eastAsiaTheme="minorEastAsia"/>
          <w:b w:val="0"/>
          <w:bCs w:val="0"/>
          <w:sz w:val="28"/>
          <w:szCs w:val="28"/>
        </w:rPr>
        <w:t>Российской Федерации</w:t>
      </w:r>
      <w:r w:rsidR="001E4D52" w:rsidRPr="001A3E0B">
        <w:rPr>
          <w:rFonts w:eastAsiaTheme="minorEastAsia"/>
          <w:b w:val="0"/>
          <w:bCs w:val="0"/>
          <w:sz w:val="28"/>
          <w:szCs w:val="28"/>
        </w:rPr>
        <w:t xml:space="preserve"> </w:t>
      </w:r>
      <w:r w:rsidR="001E4D52">
        <w:rPr>
          <w:rFonts w:eastAsiaTheme="minorEastAsia"/>
          <w:b w:val="0"/>
          <w:bCs w:val="0"/>
          <w:sz w:val="28"/>
          <w:szCs w:val="28"/>
        </w:rPr>
        <w:t>"</w:t>
      </w:r>
      <w:r w:rsidR="00985C10" w:rsidRPr="001A3E0B">
        <w:rPr>
          <w:rFonts w:eastAsiaTheme="minorEastAsia"/>
          <w:b w:val="0"/>
          <w:bCs w:val="0"/>
          <w:sz w:val="28"/>
          <w:szCs w:val="28"/>
        </w:rPr>
        <w:t xml:space="preserve"> </w:t>
      </w:r>
      <w:r w:rsidRPr="001A3E0B">
        <w:rPr>
          <w:rFonts w:eastAsiaTheme="minorEastAsia"/>
          <w:b w:val="0"/>
          <w:bCs w:val="0"/>
          <w:sz w:val="28"/>
          <w:szCs w:val="28"/>
        </w:rPr>
        <w:t xml:space="preserve">(далее – приказ № </w:t>
      </w:r>
      <w:r w:rsidR="00985C10" w:rsidRPr="001A3E0B">
        <w:rPr>
          <w:rFonts w:eastAsiaTheme="minorEastAsia"/>
          <w:b w:val="0"/>
          <w:bCs w:val="0"/>
          <w:sz w:val="28"/>
          <w:szCs w:val="28"/>
        </w:rPr>
        <w:t>132</w:t>
      </w:r>
      <w:r w:rsidR="0074344C" w:rsidRPr="001A3E0B">
        <w:rPr>
          <w:rFonts w:eastAsiaTheme="minorEastAsia"/>
          <w:b w:val="0"/>
          <w:bCs w:val="0"/>
          <w:sz w:val="28"/>
          <w:szCs w:val="28"/>
        </w:rPr>
        <w:t>н),</w:t>
      </w:r>
      <w:r w:rsidRPr="001A3E0B">
        <w:rPr>
          <w:rFonts w:eastAsiaTheme="minorEastAsia"/>
          <w:b w:val="0"/>
          <w:bCs w:val="0"/>
          <w:sz w:val="28"/>
          <w:szCs w:val="28"/>
        </w:rPr>
        <w:t xml:space="preserve"> </w:t>
      </w:r>
      <w:r w:rsidR="00985C10" w:rsidRPr="001A3E0B">
        <w:rPr>
          <w:rFonts w:eastAsiaTheme="minorEastAsia"/>
          <w:b w:val="0"/>
          <w:bCs w:val="0"/>
          <w:sz w:val="28"/>
          <w:szCs w:val="28"/>
        </w:rPr>
        <w:t xml:space="preserve">приказом </w:t>
      </w:r>
      <w:r w:rsidR="0074344C" w:rsidRPr="001A3E0B">
        <w:rPr>
          <w:rFonts w:eastAsiaTheme="minorEastAsia"/>
          <w:b w:val="0"/>
          <w:bCs w:val="0"/>
          <w:sz w:val="28"/>
          <w:szCs w:val="28"/>
        </w:rPr>
        <w:t>Министерства финансов</w:t>
      </w:r>
      <w:r w:rsidR="00985C10" w:rsidRPr="001A3E0B">
        <w:rPr>
          <w:rFonts w:eastAsiaTheme="minorEastAsia"/>
          <w:b w:val="0"/>
          <w:bCs w:val="0"/>
          <w:sz w:val="28"/>
          <w:szCs w:val="28"/>
        </w:rPr>
        <w:t xml:space="preserve"> </w:t>
      </w:r>
      <w:r w:rsidR="001E4D52">
        <w:rPr>
          <w:rFonts w:eastAsiaTheme="minorEastAsia"/>
          <w:b w:val="0"/>
          <w:bCs w:val="0"/>
          <w:sz w:val="28"/>
          <w:szCs w:val="28"/>
        </w:rPr>
        <w:t>Российской Федерации</w:t>
      </w:r>
      <w:r w:rsidR="001E4D52" w:rsidRPr="001A3E0B">
        <w:rPr>
          <w:rFonts w:eastAsiaTheme="minorEastAsia"/>
          <w:b w:val="0"/>
          <w:bCs w:val="0"/>
          <w:sz w:val="28"/>
          <w:szCs w:val="28"/>
        </w:rPr>
        <w:t xml:space="preserve"> </w:t>
      </w:r>
      <w:r w:rsidR="00985C10" w:rsidRPr="001A3E0B">
        <w:rPr>
          <w:rFonts w:eastAsiaTheme="minorEastAsia"/>
          <w:b w:val="0"/>
          <w:bCs w:val="0"/>
          <w:sz w:val="28"/>
          <w:szCs w:val="28"/>
        </w:rPr>
        <w:t xml:space="preserve">от 29.11.2017 №209н </w:t>
      </w:r>
      <w:r w:rsidR="001E4D52">
        <w:rPr>
          <w:rFonts w:eastAsiaTheme="minorEastAsia"/>
          <w:b w:val="0"/>
          <w:bCs w:val="0"/>
          <w:sz w:val="28"/>
          <w:szCs w:val="28"/>
        </w:rPr>
        <w:t>"</w:t>
      </w:r>
      <w:r w:rsidR="00985C10" w:rsidRPr="001A3E0B">
        <w:rPr>
          <w:rFonts w:eastAsiaTheme="minorEastAsia"/>
          <w:b w:val="0"/>
          <w:bCs w:val="0"/>
          <w:sz w:val="28"/>
          <w:szCs w:val="28"/>
        </w:rPr>
        <w:t>Об утверждении Порядка применения классификации операций сектора государственного управления</w:t>
      </w:r>
      <w:r w:rsidR="001E4D52">
        <w:rPr>
          <w:rFonts w:eastAsiaTheme="minorEastAsia"/>
          <w:b w:val="0"/>
          <w:bCs w:val="0"/>
          <w:sz w:val="28"/>
          <w:szCs w:val="28"/>
        </w:rPr>
        <w:t>"</w:t>
      </w:r>
      <w:r w:rsidR="00680ACB" w:rsidRPr="001A3E0B">
        <w:rPr>
          <w:rFonts w:eastAsiaTheme="minorEastAsia"/>
          <w:b w:val="0"/>
          <w:bCs w:val="0"/>
          <w:sz w:val="28"/>
          <w:szCs w:val="28"/>
        </w:rPr>
        <w:t xml:space="preserve"> (далее</w:t>
      </w:r>
      <w:r w:rsidR="0074344C" w:rsidRPr="001A3E0B">
        <w:rPr>
          <w:rFonts w:eastAsiaTheme="minorEastAsia"/>
          <w:b w:val="0"/>
          <w:bCs w:val="0"/>
          <w:sz w:val="28"/>
          <w:szCs w:val="28"/>
        </w:rPr>
        <w:t xml:space="preserve"> – приказ № 209н)</w:t>
      </w:r>
      <w:r w:rsidR="00985C10" w:rsidRPr="001A3E0B">
        <w:rPr>
          <w:rFonts w:eastAsiaTheme="minorEastAsia"/>
          <w:b w:val="0"/>
          <w:bCs w:val="0"/>
          <w:sz w:val="28"/>
          <w:szCs w:val="28"/>
        </w:rPr>
        <w:t xml:space="preserve">, </w:t>
      </w:r>
      <w:r w:rsidRPr="001A3E0B">
        <w:rPr>
          <w:rFonts w:eastAsiaTheme="minorEastAsia"/>
          <w:b w:val="0"/>
          <w:bCs w:val="0"/>
          <w:sz w:val="28"/>
          <w:szCs w:val="28"/>
        </w:rPr>
        <w:t xml:space="preserve">приказом </w:t>
      </w:r>
      <w:r w:rsidR="0074344C" w:rsidRPr="001A3E0B">
        <w:rPr>
          <w:rFonts w:eastAsiaTheme="minorEastAsia"/>
          <w:b w:val="0"/>
          <w:bCs w:val="0"/>
          <w:sz w:val="28"/>
          <w:szCs w:val="28"/>
        </w:rPr>
        <w:t>Министерства финансов</w:t>
      </w:r>
      <w:r w:rsidR="001E4D52">
        <w:rPr>
          <w:rFonts w:eastAsiaTheme="minorEastAsia"/>
          <w:b w:val="0"/>
          <w:bCs w:val="0"/>
          <w:sz w:val="28"/>
          <w:szCs w:val="28"/>
        </w:rPr>
        <w:t xml:space="preserve"> Российской Федерации</w:t>
      </w:r>
      <w:r w:rsidR="001E4D52" w:rsidRPr="001A3E0B">
        <w:rPr>
          <w:rFonts w:eastAsiaTheme="minorEastAsia"/>
          <w:b w:val="0"/>
          <w:bCs w:val="0"/>
          <w:sz w:val="28"/>
          <w:szCs w:val="28"/>
        </w:rPr>
        <w:t xml:space="preserve"> </w:t>
      </w:r>
      <w:r w:rsidR="001E4D52">
        <w:rPr>
          <w:rFonts w:eastAsiaTheme="minorEastAsia"/>
          <w:b w:val="0"/>
          <w:bCs w:val="0"/>
          <w:sz w:val="28"/>
          <w:szCs w:val="28"/>
        </w:rPr>
        <w:t>от 30.03.2015 № 52н "</w:t>
      </w:r>
      <w:r w:rsidRPr="001A3E0B">
        <w:rPr>
          <w:rFonts w:eastAsiaTheme="minorEastAsia"/>
          <w:b w:val="0"/>
          <w:bCs w:val="0"/>
          <w:sz w:val="28"/>
          <w:szCs w:val="28"/>
        </w:rPr>
        <w:t>Об утверждении форм</w:t>
      </w:r>
      <w:proofErr w:type="gramEnd"/>
      <w:r w:rsidRPr="001A3E0B">
        <w:rPr>
          <w:rFonts w:eastAsiaTheme="minorEastAsia"/>
          <w:b w:val="0"/>
          <w:bCs w:val="0"/>
          <w:sz w:val="28"/>
          <w:szCs w:val="28"/>
        </w:rPr>
        <w:t xml:space="preserve"> </w:t>
      </w:r>
      <w:proofErr w:type="gramStart"/>
      <w:r w:rsidRPr="001A3E0B">
        <w:rPr>
          <w:rFonts w:eastAsiaTheme="minorEastAsia"/>
          <w:b w:val="0"/>
          <w:bCs w:val="0"/>
          <w:sz w:val="28"/>
          <w:szCs w:val="28"/>
        </w:rPr>
        <w:t>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w:t>
      </w:r>
      <w:r w:rsidR="001E4D52">
        <w:rPr>
          <w:rFonts w:eastAsiaTheme="minorEastAsia"/>
          <w:b w:val="0"/>
          <w:bCs w:val="0"/>
          <w:sz w:val="28"/>
          <w:szCs w:val="28"/>
        </w:rPr>
        <w:t>й по их применению"</w:t>
      </w:r>
      <w:r w:rsidRPr="001A3E0B">
        <w:rPr>
          <w:rFonts w:eastAsiaTheme="minorEastAsia"/>
          <w:b w:val="0"/>
          <w:bCs w:val="0"/>
          <w:sz w:val="28"/>
          <w:szCs w:val="28"/>
        </w:rPr>
        <w:t xml:space="preserve"> (далее – приказ № 52н)</w:t>
      </w:r>
      <w:r w:rsidR="0074344C" w:rsidRPr="001A3E0B">
        <w:rPr>
          <w:rFonts w:eastAsiaTheme="minorEastAsia"/>
          <w:b w:val="0"/>
          <w:bCs w:val="0"/>
          <w:sz w:val="28"/>
          <w:szCs w:val="28"/>
        </w:rPr>
        <w:t>,</w:t>
      </w:r>
      <w:r w:rsidRPr="001A3E0B">
        <w:rPr>
          <w:rFonts w:eastAsiaTheme="minorEastAsia"/>
          <w:b w:val="0"/>
          <w:bCs w:val="0"/>
          <w:sz w:val="28"/>
          <w:szCs w:val="28"/>
        </w:rPr>
        <w:t xml:space="preserve"> </w:t>
      </w:r>
      <w:r w:rsidR="0074344C" w:rsidRPr="001A3E0B">
        <w:rPr>
          <w:rFonts w:eastAsiaTheme="minorEastAsia"/>
          <w:b w:val="0"/>
          <w:bCs w:val="0"/>
          <w:sz w:val="28"/>
          <w:szCs w:val="28"/>
        </w:rPr>
        <w:t>п</w:t>
      </w:r>
      <w:r w:rsidR="00590867" w:rsidRPr="001A3E0B">
        <w:rPr>
          <w:rFonts w:eastAsiaTheme="minorEastAsia"/>
          <w:b w:val="0"/>
          <w:bCs w:val="0"/>
          <w:sz w:val="28"/>
          <w:szCs w:val="28"/>
        </w:rPr>
        <w:t>риказ</w:t>
      </w:r>
      <w:r w:rsidR="001E4D52">
        <w:rPr>
          <w:rFonts w:eastAsiaTheme="minorEastAsia"/>
          <w:b w:val="0"/>
          <w:bCs w:val="0"/>
          <w:sz w:val="28"/>
          <w:szCs w:val="28"/>
        </w:rPr>
        <w:t>ом</w:t>
      </w:r>
      <w:r w:rsidR="00590867" w:rsidRPr="001A3E0B">
        <w:rPr>
          <w:rFonts w:eastAsiaTheme="minorEastAsia"/>
          <w:b w:val="0"/>
          <w:bCs w:val="0"/>
          <w:sz w:val="28"/>
          <w:szCs w:val="28"/>
        </w:rPr>
        <w:t xml:space="preserve"> </w:t>
      </w:r>
      <w:r w:rsidR="0074344C" w:rsidRPr="001A3E0B">
        <w:rPr>
          <w:rFonts w:eastAsiaTheme="minorEastAsia"/>
          <w:b w:val="0"/>
          <w:bCs w:val="0"/>
          <w:sz w:val="28"/>
          <w:szCs w:val="28"/>
        </w:rPr>
        <w:t>Министерства финансов</w:t>
      </w:r>
      <w:r w:rsidR="00590867" w:rsidRPr="001A3E0B">
        <w:rPr>
          <w:rFonts w:eastAsiaTheme="minorEastAsia"/>
          <w:b w:val="0"/>
          <w:bCs w:val="0"/>
          <w:sz w:val="28"/>
          <w:szCs w:val="28"/>
        </w:rPr>
        <w:t xml:space="preserve"> </w:t>
      </w:r>
      <w:r w:rsidR="001E4D52">
        <w:rPr>
          <w:rFonts w:eastAsiaTheme="minorEastAsia"/>
          <w:b w:val="0"/>
          <w:bCs w:val="0"/>
          <w:sz w:val="28"/>
          <w:szCs w:val="28"/>
        </w:rPr>
        <w:lastRenderedPageBreak/>
        <w:t>Российской Федерации</w:t>
      </w:r>
      <w:r w:rsidR="001E4D52" w:rsidRPr="001A3E0B">
        <w:rPr>
          <w:rFonts w:eastAsiaTheme="minorEastAsia"/>
          <w:b w:val="0"/>
          <w:bCs w:val="0"/>
          <w:sz w:val="28"/>
          <w:szCs w:val="28"/>
        </w:rPr>
        <w:t xml:space="preserve"> </w:t>
      </w:r>
      <w:r w:rsidR="001E4D52">
        <w:rPr>
          <w:rFonts w:eastAsiaTheme="minorEastAsia"/>
          <w:b w:val="0"/>
          <w:bCs w:val="0"/>
          <w:sz w:val="28"/>
          <w:szCs w:val="28"/>
        </w:rPr>
        <w:t>от 15.04.2021 №</w:t>
      </w:r>
      <w:r w:rsidR="00590867" w:rsidRPr="001A3E0B">
        <w:rPr>
          <w:rFonts w:eastAsiaTheme="minorEastAsia"/>
          <w:b w:val="0"/>
          <w:bCs w:val="0"/>
          <w:sz w:val="28"/>
          <w:szCs w:val="28"/>
        </w:rPr>
        <w:t>61н (</w:t>
      </w:r>
      <w:r w:rsidR="001E4D52">
        <w:rPr>
          <w:rFonts w:eastAsiaTheme="minorEastAsia"/>
          <w:b w:val="0"/>
          <w:bCs w:val="0"/>
          <w:sz w:val="28"/>
          <w:szCs w:val="28"/>
        </w:rPr>
        <w:t xml:space="preserve">в </w:t>
      </w:r>
      <w:r w:rsidR="00590867" w:rsidRPr="001A3E0B">
        <w:rPr>
          <w:rFonts w:eastAsiaTheme="minorEastAsia"/>
          <w:b w:val="0"/>
          <w:bCs w:val="0"/>
          <w:sz w:val="28"/>
          <w:szCs w:val="28"/>
        </w:rPr>
        <w:t>ред</w:t>
      </w:r>
      <w:r w:rsidR="0074344C" w:rsidRPr="001A3E0B">
        <w:rPr>
          <w:rFonts w:eastAsiaTheme="minorEastAsia"/>
          <w:b w:val="0"/>
          <w:bCs w:val="0"/>
          <w:sz w:val="28"/>
          <w:szCs w:val="28"/>
        </w:rPr>
        <w:t>акции</w:t>
      </w:r>
      <w:r w:rsidR="00590867" w:rsidRPr="001A3E0B">
        <w:rPr>
          <w:rFonts w:eastAsiaTheme="minorEastAsia"/>
          <w:b w:val="0"/>
          <w:bCs w:val="0"/>
          <w:sz w:val="28"/>
          <w:szCs w:val="28"/>
        </w:rPr>
        <w:t xml:space="preserve"> от 30.09.2021) "Об утверждении унифицированных форм электронных документов бухгалтерского учета, применяемых при ведении бюджетного учета, бухгалтерского учета</w:t>
      </w:r>
      <w:proofErr w:type="gramEnd"/>
      <w:r w:rsidR="00590867" w:rsidRPr="001A3E0B">
        <w:rPr>
          <w:rFonts w:eastAsiaTheme="minorEastAsia"/>
          <w:b w:val="0"/>
          <w:bCs w:val="0"/>
          <w:sz w:val="28"/>
          <w:szCs w:val="28"/>
        </w:rPr>
        <w:t xml:space="preserve"> </w:t>
      </w:r>
      <w:proofErr w:type="gramStart"/>
      <w:r w:rsidR="00590867" w:rsidRPr="001A3E0B">
        <w:rPr>
          <w:rFonts w:eastAsiaTheme="minorEastAsia"/>
          <w:b w:val="0"/>
          <w:bCs w:val="0"/>
          <w:sz w:val="28"/>
          <w:szCs w:val="28"/>
        </w:rPr>
        <w:t xml:space="preserve">государственных (муниципальных) учреждений, и Методических указаний по их формированию и применению", </w:t>
      </w:r>
      <w:r w:rsidRPr="001A3E0B">
        <w:rPr>
          <w:b w:val="0"/>
          <w:sz w:val="28"/>
          <w:szCs w:val="28"/>
        </w:rPr>
        <w:t xml:space="preserve">федеральными стандартами бухгалтерского учета для организаций государственного сектора, утвержденными приказами </w:t>
      </w:r>
      <w:r w:rsidR="0074344C" w:rsidRPr="001A3E0B">
        <w:rPr>
          <w:rFonts w:eastAsiaTheme="minorEastAsia"/>
          <w:b w:val="0"/>
          <w:bCs w:val="0"/>
          <w:sz w:val="28"/>
          <w:szCs w:val="28"/>
        </w:rPr>
        <w:t>Министерства финансов</w:t>
      </w:r>
      <w:r w:rsidR="001E4D52">
        <w:rPr>
          <w:rFonts w:eastAsiaTheme="minorEastAsia"/>
          <w:b w:val="0"/>
          <w:bCs w:val="0"/>
          <w:sz w:val="28"/>
          <w:szCs w:val="28"/>
        </w:rPr>
        <w:t xml:space="preserve"> Российской Федерации</w:t>
      </w:r>
      <w:r w:rsidRPr="001A3E0B">
        <w:rPr>
          <w:b w:val="0"/>
          <w:sz w:val="28"/>
          <w:szCs w:val="28"/>
        </w:rPr>
        <w:t xml:space="preserve"> от 31.12.2016 № 256н, №257н,  </w:t>
      </w:r>
      <w:r w:rsidR="00680ACB" w:rsidRPr="001A3E0B">
        <w:rPr>
          <w:b w:val="0"/>
          <w:sz w:val="28"/>
          <w:szCs w:val="28"/>
        </w:rPr>
        <w:t xml:space="preserve"> № 274н, от 30.12.2018 </w:t>
      </w:r>
      <w:r w:rsidRPr="001A3E0B">
        <w:rPr>
          <w:b w:val="0"/>
          <w:sz w:val="28"/>
          <w:szCs w:val="28"/>
        </w:rPr>
        <w:t xml:space="preserve">(далее – соответственно </w:t>
      </w:r>
      <w:r w:rsidR="001A3E0B" w:rsidRPr="001A3E0B">
        <w:rPr>
          <w:b w:val="0"/>
          <w:sz w:val="28"/>
          <w:szCs w:val="28"/>
        </w:rPr>
        <w:t>Стандартами</w:t>
      </w:r>
      <w:r w:rsidR="001E4D52">
        <w:rPr>
          <w:b w:val="0"/>
          <w:sz w:val="28"/>
          <w:szCs w:val="28"/>
        </w:rPr>
        <w:t xml:space="preserve"> "</w:t>
      </w:r>
      <w:r w:rsidRPr="001A3E0B">
        <w:rPr>
          <w:b w:val="0"/>
          <w:sz w:val="28"/>
          <w:szCs w:val="28"/>
        </w:rPr>
        <w:t>Концептуальные основы бухучета и отчетности</w:t>
      </w:r>
      <w:r w:rsidR="001E4D52">
        <w:rPr>
          <w:b w:val="0"/>
          <w:sz w:val="28"/>
          <w:szCs w:val="28"/>
        </w:rPr>
        <w:t>", "</w:t>
      </w:r>
      <w:r w:rsidR="00590867" w:rsidRPr="001A3E0B">
        <w:rPr>
          <w:b w:val="0"/>
          <w:sz w:val="28"/>
          <w:szCs w:val="28"/>
        </w:rPr>
        <w:t>Основные средства</w:t>
      </w:r>
      <w:r w:rsidR="001E4D52">
        <w:rPr>
          <w:b w:val="0"/>
          <w:sz w:val="28"/>
          <w:szCs w:val="28"/>
        </w:rPr>
        <w:t>"</w:t>
      </w:r>
      <w:r w:rsidRPr="001A3E0B">
        <w:rPr>
          <w:b w:val="0"/>
          <w:sz w:val="28"/>
          <w:szCs w:val="28"/>
        </w:rPr>
        <w:t xml:space="preserve">, </w:t>
      </w:r>
      <w:r w:rsidR="001E4D52">
        <w:rPr>
          <w:b w:val="0"/>
          <w:sz w:val="28"/>
          <w:szCs w:val="28"/>
        </w:rPr>
        <w:t>"</w:t>
      </w:r>
      <w:r w:rsidR="00680ACB" w:rsidRPr="001A3E0B">
        <w:rPr>
          <w:b w:val="0"/>
          <w:sz w:val="28"/>
          <w:szCs w:val="28"/>
        </w:rPr>
        <w:t>Учетная политика</w:t>
      </w:r>
      <w:r w:rsidR="001A3E0B" w:rsidRPr="001A3E0B">
        <w:rPr>
          <w:b w:val="0"/>
          <w:sz w:val="28"/>
          <w:szCs w:val="28"/>
        </w:rPr>
        <w:t>, оценочные значения и ошибки</w:t>
      </w:r>
      <w:r w:rsidR="001E4D52">
        <w:rPr>
          <w:b w:val="0"/>
          <w:sz w:val="28"/>
          <w:szCs w:val="28"/>
        </w:rPr>
        <w:t>"</w:t>
      </w:r>
      <w:r w:rsidR="001A3E0B" w:rsidRPr="001A3E0B">
        <w:rPr>
          <w:b w:val="0"/>
          <w:sz w:val="28"/>
          <w:szCs w:val="28"/>
        </w:rPr>
        <w:t xml:space="preserve">, </w:t>
      </w:r>
      <w:r w:rsidR="00680ACB" w:rsidRPr="001A3E0B">
        <w:rPr>
          <w:b w:val="0"/>
          <w:sz w:val="28"/>
          <w:szCs w:val="28"/>
        </w:rPr>
        <w:t xml:space="preserve"> </w:t>
      </w:r>
      <w:r w:rsidRPr="001A3E0B">
        <w:rPr>
          <w:b w:val="0"/>
          <w:sz w:val="28"/>
          <w:szCs w:val="28"/>
        </w:rPr>
        <w:t>руководствуясь статьями 36, 37 Устава Чебаркульского городского округа:</w:t>
      </w:r>
      <w:proofErr w:type="gramEnd"/>
    </w:p>
    <w:p w:rsidR="001E2160" w:rsidRPr="001A3E0B" w:rsidRDefault="00DC4B3B"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1. Внести изменения и дополнения в Положен</w:t>
      </w:r>
      <w:r w:rsidR="00C11F42" w:rsidRPr="001A3E0B">
        <w:rPr>
          <w:rFonts w:ascii="Times New Roman" w:hAnsi="Times New Roman" w:cs="Times New Roman"/>
          <w:sz w:val="28"/>
          <w:szCs w:val="28"/>
        </w:rPr>
        <w:t>ие</w:t>
      </w:r>
      <w:r w:rsidRPr="001A3E0B">
        <w:rPr>
          <w:rFonts w:ascii="Times New Roman" w:hAnsi="Times New Roman" w:cs="Times New Roman"/>
          <w:sz w:val="28"/>
          <w:szCs w:val="28"/>
        </w:rPr>
        <w:t xml:space="preserve"> о реализации единой учетной политики в администрации Чебаркульского городского округа</w:t>
      </w:r>
      <w:r w:rsidR="001A3E0B">
        <w:rPr>
          <w:rFonts w:ascii="Times New Roman" w:hAnsi="Times New Roman" w:cs="Times New Roman"/>
          <w:sz w:val="28"/>
          <w:szCs w:val="28"/>
        </w:rPr>
        <w:t xml:space="preserve"> (далее Положение).</w:t>
      </w:r>
    </w:p>
    <w:p w:rsidR="0072412E" w:rsidRPr="001A3E0B" w:rsidRDefault="00DC4B3B" w:rsidP="001E4D52">
      <w:pPr>
        <w:pStyle w:val="1"/>
        <w:shd w:val="clear" w:color="auto" w:fill="FFFFFF"/>
        <w:spacing w:line="240" w:lineRule="auto"/>
        <w:ind w:firstLine="709"/>
        <w:jc w:val="both"/>
        <w:rPr>
          <w:rFonts w:eastAsiaTheme="minorEastAsia"/>
          <w:b w:val="0"/>
          <w:bCs w:val="0"/>
          <w:sz w:val="28"/>
          <w:szCs w:val="28"/>
        </w:rPr>
      </w:pPr>
      <w:r w:rsidRPr="001A3E0B">
        <w:rPr>
          <w:rFonts w:eastAsiaTheme="minorEastAsia"/>
          <w:b w:val="0"/>
          <w:bCs w:val="0"/>
          <w:sz w:val="28"/>
          <w:szCs w:val="28"/>
        </w:rPr>
        <w:t>1.</w:t>
      </w:r>
      <w:r w:rsidR="00257F0D" w:rsidRPr="001A3E0B">
        <w:rPr>
          <w:rFonts w:eastAsiaTheme="minorEastAsia"/>
          <w:b w:val="0"/>
          <w:bCs w:val="0"/>
          <w:sz w:val="28"/>
          <w:szCs w:val="28"/>
        </w:rPr>
        <w:t>1</w:t>
      </w:r>
      <w:r w:rsidR="00252622" w:rsidRPr="001A3E0B">
        <w:rPr>
          <w:rFonts w:eastAsiaTheme="minorEastAsia"/>
          <w:b w:val="0"/>
          <w:bCs w:val="0"/>
          <w:sz w:val="28"/>
          <w:szCs w:val="28"/>
        </w:rPr>
        <w:t xml:space="preserve">. </w:t>
      </w:r>
      <w:r w:rsidR="001C7B0E" w:rsidRPr="001A3E0B">
        <w:rPr>
          <w:rFonts w:eastAsiaTheme="minorEastAsia"/>
          <w:b w:val="0"/>
          <w:bCs w:val="0"/>
          <w:sz w:val="28"/>
          <w:szCs w:val="28"/>
        </w:rPr>
        <w:t>Положени</w:t>
      </w:r>
      <w:r w:rsidR="001A3E0B" w:rsidRPr="001A3E0B">
        <w:rPr>
          <w:rFonts w:eastAsiaTheme="minorEastAsia"/>
          <w:b w:val="0"/>
          <w:bCs w:val="0"/>
          <w:sz w:val="28"/>
          <w:szCs w:val="28"/>
        </w:rPr>
        <w:t xml:space="preserve">е </w:t>
      </w:r>
      <w:r w:rsidR="0072412E" w:rsidRPr="001A3E0B">
        <w:rPr>
          <w:rFonts w:eastAsiaTheme="minorEastAsia"/>
          <w:b w:val="0"/>
          <w:bCs w:val="0"/>
          <w:sz w:val="28"/>
          <w:szCs w:val="28"/>
        </w:rPr>
        <w:t>д</w:t>
      </w:r>
      <w:r w:rsidR="00257F0D" w:rsidRPr="001A3E0B">
        <w:rPr>
          <w:rFonts w:eastAsiaTheme="minorEastAsia"/>
          <w:b w:val="0"/>
          <w:bCs w:val="0"/>
          <w:sz w:val="28"/>
          <w:szCs w:val="28"/>
        </w:rPr>
        <w:t xml:space="preserve">ополнить пунктом </w:t>
      </w:r>
      <w:r w:rsidR="00BD38F9" w:rsidRPr="001A3E0B">
        <w:rPr>
          <w:rFonts w:eastAsiaTheme="minorEastAsia"/>
          <w:b w:val="0"/>
          <w:bCs w:val="0"/>
          <w:sz w:val="28"/>
          <w:szCs w:val="28"/>
        </w:rPr>
        <w:t>8</w:t>
      </w:r>
      <w:r w:rsidR="00257F0D" w:rsidRPr="001A3E0B">
        <w:rPr>
          <w:rFonts w:eastAsiaTheme="minorEastAsia"/>
          <w:b w:val="0"/>
          <w:bCs w:val="0"/>
          <w:sz w:val="28"/>
          <w:szCs w:val="28"/>
        </w:rPr>
        <w:t xml:space="preserve"> следующего содержания</w:t>
      </w:r>
      <w:r w:rsidR="0072412E" w:rsidRPr="001A3E0B">
        <w:rPr>
          <w:rFonts w:eastAsiaTheme="minorEastAsia"/>
          <w:b w:val="0"/>
          <w:bCs w:val="0"/>
          <w:sz w:val="28"/>
          <w:szCs w:val="28"/>
        </w:rPr>
        <w:t>:</w:t>
      </w:r>
    </w:p>
    <w:p w:rsidR="00E472B9" w:rsidRDefault="00257F0D" w:rsidP="001E4D52">
      <w:pPr>
        <w:pStyle w:val="1"/>
        <w:shd w:val="clear" w:color="auto" w:fill="FFFFFF"/>
        <w:spacing w:line="240" w:lineRule="auto"/>
        <w:ind w:firstLine="709"/>
        <w:jc w:val="both"/>
        <w:rPr>
          <w:rFonts w:eastAsiaTheme="minorEastAsia"/>
          <w:b w:val="0"/>
          <w:bCs w:val="0"/>
          <w:sz w:val="28"/>
          <w:szCs w:val="28"/>
        </w:rPr>
      </w:pPr>
      <w:r w:rsidRPr="001A3E0B">
        <w:rPr>
          <w:rFonts w:eastAsiaTheme="minorEastAsia"/>
          <w:b w:val="0"/>
          <w:bCs w:val="0"/>
          <w:sz w:val="28"/>
          <w:szCs w:val="28"/>
        </w:rPr>
        <w:t>"</w:t>
      </w:r>
      <w:r w:rsidR="00BD38F9" w:rsidRPr="001A3E0B">
        <w:rPr>
          <w:rFonts w:eastAsiaTheme="minorEastAsia"/>
          <w:b w:val="0"/>
          <w:bCs w:val="0"/>
          <w:sz w:val="28"/>
          <w:szCs w:val="28"/>
        </w:rPr>
        <w:t>8</w:t>
      </w:r>
      <w:r w:rsidRPr="001A3E0B">
        <w:rPr>
          <w:rFonts w:eastAsiaTheme="minorEastAsia"/>
          <w:b w:val="0"/>
          <w:bCs w:val="0"/>
          <w:sz w:val="28"/>
          <w:szCs w:val="28"/>
        </w:rPr>
        <w:t xml:space="preserve">. </w:t>
      </w:r>
      <w:r w:rsidR="00BD38F9" w:rsidRPr="001A3E0B">
        <w:rPr>
          <w:rFonts w:eastAsiaTheme="minorEastAsia"/>
          <w:b w:val="0"/>
          <w:bCs w:val="0"/>
          <w:sz w:val="28"/>
          <w:szCs w:val="28"/>
        </w:rPr>
        <w:t xml:space="preserve">Приказом </w:t>
      </w:r>
      <w:r w:rsidR="001A3E0B" w:rsidRPr="001A3E0B">
        <w:rPr>
          <w:rFonts w:eastAsiaTheme="minorEastAsia"/>
          <w:b w:val="0"/>
          <w:bCs w:val="0"/>
          <w:sz w:val="28"/>
          <w:szCs w:val="28"/>
        </w:rPr>
        <w:t xml:space="preserve">Министерства финансов </w:t>
      </w:r>
      <w:r w:rsidR="001E4D52">
        <w:rPr>
          <w:rFonts w:eastAsiaTheme="minorEastAsia"/>
          <w:b w:val="0"/>
          <w:bCs w:val="0"/>
          <w:sz w:val="28"/>
          <w:szCs w:val="28"/>
        </w:rPr>
        <w:t>Российской Федерации</w:t>
      </w:r>
      <w:r w:rsidR="001E4D52" w:rsidRPr="001A3E0B">
        <w:rPr>
          <w:rFonts w:eastAsiaTheme="minorEastAsia"/>
          <w:b w:val="0"/>
          <w:bCs w:val="0"/>
          <w:sz w:val="28"/>
          <w:szCs w:val="28"/>
        </w:rPr>
        <w:t xml:space="preserve"> </w:t>
      </w:r>
      <w:r w:rsidR="00BD38F9" w:rsidRPr="001A3E0B">
        <w:rPr>
          <w:rFonts w:eastAsiaTheme="minorEastAsia"/>
          <w:b w:val="0"/>
          <w:bCs w:val="0"/>
          <w:sz w:val="28"/>
          <w:szCs w:val="28"/>
        </w:rPr>
        <w:t xml:space="preserve">от 15.04.2021 </w:t>
      </w:r>
      <w:r w:rsidR="001E4D52">
        <w:rPr>
          <w:rFonts w:eastAsiaTheme="minorEastAsia"/>
          <w:b w:val="0"/>
          <w:bCs w:val="0"/>
          <w:sz w:val="28"/>
          <w:szCs w:val="28"/>
        </w:rPr>
        <w:t>№</w:t>
      </w:r>
      <w:r w:rsidR="00BD38F9" w:rsidRPr="001A3E0B">
        <w:rPr>
          <w:rFonts w:eastAsiaTheme="minorEastAsia"/>
          <w:b w:val="0"/>
          <w:bCs w:val="0"/>
          <w:sz w:val="28"/>
          <w:szCs w:val="28"/>
        </w:rPr>
        <w:t>61н (</w:t>
      </w:r>
      <w:r w:rsidR="001E4D52">
        <w:rPr>
          <w:rFonts w:eastAsiaTheme="minorEastAsia"/>
          <w:b w:val="0"/>
          <w:bCs w:val="0"/>
          <w:sz w:val="28"/>
          <w:szCs w:val="28"/>
        </w:rPr>
        <w:t>в</w:t>
      </w:r>
      <w:r w:rsidR="009E288B">
        <w:rPr>
          <w:rFonts w:eastAsiaTheme="minorEastAsia"/>
          <w:b w:val="0"/>
          <w:bCs w:val="0"/>
          <w:sz w:val="28"/>
          <w:szCs w:val="28"/>
        </w:rPr>
        <w:t xml:space="preserve"> </w:t>
      </w:r>
      <w:r w:rsidR="00BD38F9" w:rsidRPr="001A3E0B">
        <w:rPr>
          <w:rFonts w:eastAsiaTheme="minorEastAsia"/>
          <w:b w:val="0"/>
          <w:bCs w:val="0"/>
          <w:sz w:val="28"/>
          <w:szCs w:val="28"/>
        </w:rPr>
        <w:t>ред</w:t>
      </w:r>
      <w:r w:rsidR="001A3E0B" w:rsidRPr="001A3E0B">
        <w:rPr>
          <w:rFonts w:eastAsiaTheme="minorEastAsia"/>
          <w:b w:val="0"/>
          <w:bCs w:val="0"/>
          <w:sz w:val="28"/>
          <w:szCs w:val="28"/>
        </w:rPr>
        <w:t>акции</w:t>
      </w:r>
      <w:r w:rsidR="00BD38F9" w:rsidRPr="001A3E0B">
        <w:rPr>
          <w:rFonts w:eastAsiaTheme="minorEastAsia"/>
          <w:b w:val="0"/>
          <w:bCs w:val="0"/>
          <w:sz w:val="28"/>
          <w:szCs w:val="28"/>
        </w:rPr>
        <w:t xml:space="preserve"> от 30.09.2021)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1E4D52">
        <w:rPr>
          <w:rFonts w:eastAsiaTheme="minorEastAsia"/>
          <w:b w:val="0"/>
          <w:bCs w:val="0"/>
          <w:sz w:val="28"/>
          <w:szCs w:val="28"/>
        </w:rPr>
        <w:t>"</w:t>
      </w:r>
      <w:r w:rsidR="00E472B9">
        <w:rPr>
          <w:rFonts w:eastAsiaTheme="minorEastAsia"/>
          <w:b w:val="0"/>
          <w:bCs w:val="0"/>
          <w:sz w:val="28"/>
          <w:szCs w:val="28"/>
        </w:rPr>
        <w:t xml:space="preserve">.  </w:t>
      </w:r>
    </w:p>
    <w:p w:rsidR="00E472B9" w:rsidRDefault="00E472B9" w:rsidP="001E4D52">
      <w:pPr>
        <w:spacing w:after="0" w:line="240" w:lineRule="auto"/>
        <w:ind w:firstLine="709"/>
        <w:jc w:val="both"/>
        <w:rPr>
          <w:rFonts w:ascii="Times New Roman" w:hAnsi="Times New Roman" w:cs="Times New Roman"/>
          <w:sz w:val="28"/>
          <w:szCs w:val="28"/>
        </w:rPr>
      </w:pPr>
      <w:r w:rsidRPr="00E472B9">
        <w:rPr>
          <w:rFonts w:ascii="Times New Roman" w:hAnsi="Times New Roman" w:cs="Times New Roman"/>
          <w:sz w:val="28"/>
          <w:szCs w:val="28"/>
        </w:rPr>
        <w:t xml:space="preserve"> </w:t>
      </w: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w:t>
      </w:r>
      <w:r w:rsidR="001E4D52">
        <w:rPr>
          <w:rFonts w:ascii="Times New Roman" w:hAnsi="Times New Roman" w:cs="Times New Roman"/>
          <w:sz w:val="28"/>
          <w:szCs w:val="28"/>
        </w:rPr>
        <w:t>е данного пункта с 01.11.2022</w:t>
      </w:r>
    </w:p>
    <w:p w:rsidR="001A3E0B" w:rsidRDefault="001530DF" w:rsidP="001E4D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1.</w:t>
      </w:r>
      <w:r w:rsidR="00413599" w:rsidRPr="001A3E0B">
        <w:rPr>
          <w:rFonts w:ascii="Times New Roman" w:hAnsi="Times New Roman" w:cs="Times New Roman"/>
          <w:sz w:val="28"/>
          <w:szCs w:val="28"/>
        </w:rPr>
        <w:t>2</w:t>
      </w:r>
      <w:r w:rsidR="001A3E0B">
        <w:rPr>
          <w:rFonts w:ascii="Times New Roman" w:hAnsi="Times New Roman" w:cs="Times New Roman"/>
          <w:sz w:val="28"/>
          <w:szCs w:val="28"/>
        </w:rPr>
        <w:t xml:space="preserve"> А</w:t>
      </w:r>
      <w:r w:rsidR="00413599" w:rsidRPr="001A3E0B">
        <w:rPr>
          <w:rFonts w:ascii="Times New Roman" w:hAnsi="Times New Roman" w:cs="Times New Roman"/>
          <w:sz w:val="28"/>
          <w:szCs w:val="28"/>
        </w:rPr>
        <w:t>бзац 1 п</w:t>
      </w:r>
      <w:r w:rsidR="000228FE" w:rsidRPr="001A3E0B">
        <w:rPr>
          <w:rFonts w:ascii="Times New Roman" w:hAnsi="Times New Roman" w:cs="Times New Roman"/>
          <w:sz w:val="28"/>
          <w:szCs w:val="28"/>
        </w:rPr>
        <w:t>ункт</w:t>
      </w:r>
      <w:r w:rsidR="00413599" w:rsidRPr="001A3E0B">
        <w:rPr>
          <w:rFonts w:ascii="Times New Roman" w:hAnsi="Times New Roman" w:cs="Times New Roman"/>
          <w:sz w:val="28"/>
          <w:szCs w:val="28"/>
        </w:rPr>
        <w:t>а</w:t>
      </w:r>
      <w:r w:rsidR="00E472B9">
        <w:rPr>
          <w:rFonts w:ascii="Times New Roman" w:hAnsi="Times New Roman" w:cs="Times New Roman"/>
          <w:sz w:val="28"/>
          <w:szCs w:val="28"/>
        </w:rPr>
        <w:t xml:space="preserve"> </w:t>
      </w:r>
      <w:r w:rsidR="00BD38F9" w:rsidRPr="001A3E0B">
        <w:rPr>
          <w:rFonts w:ascii="Times New Roman" w:hAnsi="Times New Roman" w:cs="Times New Roman"/>
          <w:sz w:val="28"/>
          <w:szCs w:val="28"/>
        </w:rPr>
        <w:t>1</w:t>
      </w:r>
      <w:r w:rsidR="001E4D52">
        <w:rPr>
          <w:rFonts w:ascii="Times New Roman" w:hAnsi="Times New Roman" w:cs="Times New Roman"/>
          <w:sz w:val="28"/>
          <w:szCs w:val="28"/>
        </w:rPr>
        <w:t xml:space="preserve"> </w:t>
      </w:r>
      <w:r w:rsidRPr="001A3E0B">
        <w:rPr>
          <w:rFonts w:ascii="Times New Roman" w:hAnsi="Times New Roman" w:cs="Times New Roman"/>
          <w:sz w:val="28"/>
          <w:szCs w:val="28"/>
        </w:rPr>
        <w:t>глав</w:t>
      </w:r>
      <w:r w:rsidR="00BD38F9" w:rsidRPr="001A3E0B">
        <w:rPr>
          <w:rFonts w:ascii="Times New Roman" w:hAnsi="Times New Roman" w:cs="Times New Roman"/>
          <w:sz w:val="28"/>
          <w:szCs w:val="28"/>
        </w:rPr>
        <w:t>ы</w:t>
      </w:r>
      <w:r w:rsidRPr="001A3E0B">
        <w:rPr>
          <w:rFonts w:ascii="Times New Roman" w:hAnsi="Times New Roman" w:cs="Times New Roman"/>
          <w:sz w:val="28"/>
          <w:szCs w:val="28"/>
        </w:rPr>
        <w:t xml:space="preserve"> "IV. Правила документооборота" изложить в следующей редакции:</w:t>
      </w:r>
    </w:p>
    <w:p w:rsidR="00413599" w:rsidRPr="001A3E0B" w:rsidRDefault="00413599" w:rsidP="001E4D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 xml:space="preserve">«- унифицированные </w:t>
      </w:r>
      <w:hyperlink r:id="rId9" w:history="1">
        <w:r w:rsidRPr="001A3E0B">
          <w:rPr>
            <w:rFonts w:ascii="Times New Roman" w:hAnsi="Times New Roman" w:cs="Times New Roman"/>
            <w:sz w:val="28"/>
            <w:szCs w:val="28"/>
          </w:rPr>
          <w:t>формы</w:t>
        </w:r>
      </w:hyperlink>
      <w:r w:rsidRPr="001A3E0B">
        <w:rPr>
          <w:rFonts w:ascii="Times New Roman" w:hAnsi="Times New Roman" w:cs="Times New Roman"/>
          <w:sz w:val="28"/>
          <w:szCs w:val="28"/>
        </w:rPr>
        <w:t xml:space="preserve"> первичных документов, утвержденные Приказами Минфина </w:t>
      </w:r>
      <w:r w:rsidR="001E4D52" w:rsidRPr="001E4D52">
        <w:rPr>
          <w:rFonts w:ascii="Times New Roman" w:hAnsi="Times New Roman" w:cs="Times New Roman"/>
          <w:sz w:val="28"/>
          <w:szCs w:val="28"/>
        </w:rPr>
        <w:t>Российской Федерации</w:t>
      </w:r>
      <w:r w:rsidRPr="001A3E0B">
        <w:rPr>
          <w:rFonts w:ascii="Times New Roman" w:hAnsi="Times New Roman" w:cs="Times New Roman"/>
          <w:sz w:val="28"/>
          <w:szCs w:val="28"/>
        </w:rPr>
        <w:t xml:space="preserve"> </w:t>
      </w:r>
      <w:r w:rsidR="001E4D52">
        <w:rPr>
          <w:rFonts w:ascii="Times New Roman" w:hAnsi="Times New Roman" w:cs="Times New Roman"/>
          <w:sz w:val="28"/>
          <w:szCs w:val="28"/>
        </w:rPr>
        <w:t>№</w:t>
      </w:r>
      <w:r w:rsidRPr="001A3E0B">
        <w:rPr>
          <w:rFonts w:ascii="Times New Roman" w:hAnsi="Times New Roman" w:cs="Times New Roman"/>
          <w:sz w:val="28"/>
          <w:szCs w:val="28"/>
        </w:rPr>
        <w:t xml:space="preserve"> 52н и </w:t>
      </w:r>
      <w:r w:rsidR="001E4D52">
        <w:rPr>
          <w:rFonts w:ascii="Times New Roman" w:hAnsi="Times New Roman" w:cs="Times New Roman"/>
          <w:sz w:val="28"/>
          <w:szCs w:val="28"/>
        </w:rPr>
        <w:t>№</w:t>
      </w:r>
      <w:r w:rsidRPr="001A3E0B">
        <w:rPr>
          <w:rFonts w:ascii="Times New Roman" w:hAnsi="Times New Roman" w:cs="Times New Roman"/>
          <w:sz w:val="28"/>
          <w:szCs w:val="28"/>
        </w:rPr>
        <w:t>61н;</w:t>
      </w:r>
    </w:p>
    <w:p w:rsidR="00413599" w:rsidRPr="001A3E0B" w:rsidRDefault="00413599" w:rsidP="001E4D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 xml:space="preserve">- другие унифицированные формы первичных документов (в случае их отсутствия в </w:t>
      </w:r>
      <w:hyperlink r:id="rId10" w:history="1">
        <w:r w:rsidRPr="001A3E0B">
          <w:rPr>
            <w:rFonts w:ascii="Times New Roman" w:hAnsi="Times New Roman" w:cs="Times New Roman"/>
            <w:sz w:val="28"/>
            <w:szCs w:val="28"/>
          </w:rPr>
          <w:t>Приказах</w:t>
        </w:r>
      </w:hyperlink>
      <w:r w:rsidR="001E4D52">
        <w:rPr>
          <w:rFonts w:ascii="Times New Roman" w:hAnsi="Times New Roman" w:cs="Times New Roman"/>
          <w:sz w:val="28"/>
          <w:szCs w:val="28"/>
        </w:rPr>
        <w:t xml:space="preserve"> Минфина России №</w:t>
      </w:r>
      <w:r w:rsidRPr="001A3E0B">
        <w:rPr>
          <w:rFonts w:ascii="Times New Roman" w:hAnsi="Times New Roman" w:cs="Times New Roman"/>
          <w:sz w:val="28"/>
          <w:szCs w:val="28"/>
        </w:rPr>
        <w:t xml:space="preserve"> 52н и </w:t>
      </w:r>
      <w:r w:rsidR="001E4D52">
        <w:rPr>
          <w:rFonts w:ascii="Times New Roman" w:hAnsi="Times New Roman" w:cs="Times New Roman"/>
          <w:sz w:val="28"/>
          <w:szCs w:val="28"/>
        </w:rPr>
        <w:t>№</w:t>
      </w:r>
      <w:r w:rsidRPr="001A3E0B">
        <w:rPr>
          <w:rFonts w:ascii="Times New Roman" w:hAnsi="Times New Roman" w:cs="Times New Roman"/>
          <w:sz w:val="28"/>
          <w:szCs w:val="28"/>
        </w:rPr>
        <w:t xml:space="preserve"> 61н);</w:t>
      </w:r>
    </w:p>
    <w:p w:rsidR="00413599" w:rsidRPr="001A3E0B" w:rsidRDefault="00413599" w:rsidP="001E4D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 xml:space="preserve">- самостоятельно разработанные учреждением формы документов, содержащие обязательные реквизиты, указанные в </w:t>
      </w:r>
      <w:hyperlink r:id="rId11" w:history="1">
        <w:r w:rsidRPr="001A3E0B">
          <w:rPr>
            <w:rFonts w:ascii="Times New Roman" w:hAnsi="Times New Roman" w:cs="Times New Roman"/>
            <w:sz w:val="28"/>
            <w:szCs w:val="28"/>
          </w:rPr>
          <w:t>ч</w:t>
        </w:r>
        <w:r w:rsidR="001E4D52">
          <w:rPr>
            <w:rFonts w:ascii="Times New Roman" w:hAnsi="Times New Roman" w:cs="Times New Roman"/>
            <w:sz w:val="28"/>
            <w:szCs w:val="28"/>
          </w:rPr>
          <w:t>асти 2 статьи</w:t>
        </w:r>
        <w:r w:rsidRPr="001A3E0B">
          <w:rPr>
            <w:rFonts w:ascii="Times New Roman" w:hAnsi="Times New Roman" w:cs="Times New Roman"/>
            <w:sz w:val="28"/>
            <w:szCs w:val="28"/>
          </w:rPr>
          <w:t xml:space="preserve"> 9</w:t>
        </w:r>
      </w:hyperlink>
      <w:r w:rsidR="001E4D52">
        <w:rPr>
          <w:rFonts w:ascii="Times New Roman" w:hAnsi="Times New Roman" w:cs="Times New Roman"/>
          <w:sz w:val="28"/>
          <w:szCs w:val="28"/>
        </w:rPr>
        <w:t xml:space="preserve"> Федерального закона № 4</w:t>
      </w:r>
      <w:r w:rsidRPr="001A3E0B">
        <w:rPr>
          <w:rFonts w:ascii="Times New Roman" w:hAnsi="Times New Roman" w:cs="Times New Roman"/>
          <w:sz w:val="28"/>
          <w:szCs w:val="28"/>
        </w:rPr>
        <w:t xml:space="preserve">02-ФЗ, образцы которых приведены в </w:t>
      </w:r>
      <w:hyperlink w:anchor="Par1340" w:history="1">
        <w:r w:rsidRPr="001A3E0B">
          <w:rPr>
            <w:rFonts w:ascii="Times New Roman" w:hAnsi="Times New Roman" w:cs="Times New Roman"/>
            <w:sz w:val="28"/>
            <w:szCs w:val="28"/>
          </w:rPr>
          <w:t>Приложении 2</w:t>
        </w:r>
      </w:hyperlink>
      <w:r w:rsidRPr="001A3E0B">
        <w:rPr>
          <w:rFonts w:ascii="Times New Roman" w:hAnsi="Times New Roman" w:cs="Times New Roman"/>
          <w:sz w:val="28"/>
          <w:szCs w:val="28"/>
        </w:rPr>
        <w:t xml:space="preserve"> к настоящей Учетной политике</w:t>
      </w:r>
      <w:r w:rsidR="00E472B9">
        <w:rPr>
          <w:rFonts w:ascii="Times New Roman" w:hAnsi="Times New Roman" w:cs="Times New Roman"/>
          <w:sz w:val="28"/>
          <w:szCs w:val="28"/>
        </w:rPr>
        <w:t>"</w:t>
      </w:r>
      <w:r w:rsidR="001E4D52">
        <w:rPr>
          <w:rFonts w:ascii="Times New Roman" w:hAnsi="Times New Roman" w:cs="Times New Roman"/>
          <w:sz w:val="28"/>
          <w:szCs w:val="28"/>
        </w:rPr>
        <w:t>.</w:t>
      </w:r>
    </w:p>
    <w:p w:rsidR="001A3E0B" w:rsidRDefault="00797DD7"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1.</w:t>
      </w:r>
      <w:r w:rsidR="00413599" w:rsidRPr="001A3E0B">
        <w:rPr>
          <w:rFonts w:ascii="Times New Roman" w:hAnsi="Times New Roman" w:cs="Times New Roman"/>
          <w:sz w:val="28"/>
          <w:szCs w:val="28"/>
        </w:rPr>
        <w:t>3</w:t>
      </w:r>
      <w:r w:rsidR="00E472B9">
        <w:rPr>
          <w:rFonts w:ascii="Times New Roman" w:hAnsi="Times New Roman" w:cs="Times New Roman"/>
          <w:sz w:val="28"/>
          <w:szCs w:val="28"/>
        </w:rPr>
        <w:t xml:space="preserve"> </w:t>
      </w:r>
      <w:r w:rsidRPr="001A3E0B">
        <w:rPr>
          <w:rFonts w:ascii="Times New Roman" w:hAnsi="Times New Roman" w:cs="Times New Roman"/>
          <w:sz w:val="28"/>
          <w:szCs w:val="28"/>
        </w:rPr>
        <w:t>Р</w:t>
      </w:r>
      <w:r w:rsidR="00AF2219" w:rsidRPr="001A3E0B">
        <w:rPr>
          <w:rFonts w:ascii="Times New Roman" w:hAnsi="Times New Roman" w:cs="Times New Roman"/>
          <w:sz w:val="28"/>
          <w:szCs w:val="28"/>
        </w:rPr>
        <w:t>аздел</w:t>
      </w:r>
      <w:r w:rsidR="001A3E0B">
        <w:rPr>
          <w:rFonts w:ascii="Times New Roman" w:hAnsi="Times New Roman" w:cs="Times New Roman"/>
          <w:sz w:val="28"/>
          <w:szCs w:val="28"/>
        </w:rPr>
        <w:t xml:space="preserve"> </w:t>
      </w:r>
      <w:r w:rsidR="00516899" w:rsidRPr="001A3E0B">
        <w:rPr>
          <w:rFonts w:ascii="Times New Roman" w:hAnsi="Times New Roman" w:cs="Times New Roman"/>
          <w:sz w:val="28"/>
          <w:szCs w:val="28"/>
        </w:rPr>
        <w:t>5</w:t>
      </w:r>
      <w:r w:rsidR="00AF2219" w:rsidRPr="001A3E0B">
        <w:rPr>
          <w:rFonts w:ascii="Times New Roman" w:hAnsi="Times New Roman" w:cs="Times New Roman"/>
          <w:sz w:val="28"/>
          <w:szCs w:val="28"/>
        </w:rPr>
        <w:t>.</w:t>
      </w:r>
      <w:r w:rsidR="00E472B9">
        <w:rPr>
          <w:rFonts w:ascii="Times New Roman" w:hAnsi="Times New Roman" w:cs="Times New Roman"/>
          <w:sz w:val="28"/>
          <w:szCs w:val="28"/>
        </w:rPr>
        <w:t xml:space="preserve"> </w:t>
      </w:r>
      <w:r w:rsidR="00AF2219" w:rsidRPr="001A3E0B">
        <w:rPr>
          <w:rFonts w:ascii="Times New Roman" w:hAnsi="Times New Roman" w:cs="Times New Roman"/>
          <w:sz w:val="28"/>
          <w:szCs w:val="28"/>
        </w:rPr>
        <w:t>"</w:t>
      </w:r>
      <w:r w:rsidR="00516899" w:rsidRPr="001A3E0B">
        <w:rPr>
          <w:rFonts w:ascii="Times New Roman" w:hAnsi="Times New Roman" w:cs="Times New Roman"/>
          <w:sz w:val="28"/>
          <w:szCs w:val="28"/>
        </w:rPr>
        <w:t>Расчеты по доходам</w:t>
      </w:r>
      <w:r w:rsidR="00AF2219" w:rsidRPr="001A3E0B">
        <w:rPr>
          <w:rFonts w:ascii="Times New Roman" w:hAnsi="Times New Roman" w:cs="Times New Roman"/>
          <w:sz w:val="28"/>
          <w:szCs w:val="28"/>
        </w:rPr>
        <w:t xml:space="preserve">" </w:t>
      </w:r>
      <w:r w:rsidRPr="001A3E0B">
        <w:rPr>
          <w:rFonts w:ascii="Times New Roman" w:hAnsi="Times New Roman" w:cs="Times New Roman"/>
          <w:sz w:val="28"/>
          <w:szCs w:val="28"/>
        </w:rPr>
        <w:t xml:space="preserve">главы V "Учет отдельных видов имущества и обязательств» </w:t>
      </w:r>
      <w:r w:rsidR="00AF2219" w:rsidRPr="001A3E0B">
        <w:rPr>
          <w:rFonts w:ascii="Times New Roman" w:hAnsi="Times New Roman" w:cs="Times New Roman"/>
          <w:sz w:val="28"/>
          <w:szCs w:val="28"/>
        </w:rPr>
        <w:t>дополнить  пункт</w:t>
      </w:r>
      <w:r w:rsidRPr="001A3E0B">
        <w:rPr>
          <w:rFonts w:ascii="Times New Roman" w:hAnsi="Times New Roman" w:cs="Times New Roman"/>
          <w:sz w:val="28"/>
          <w:szCs w:val="28"/>
        </w:rPr>
        <w:t>ом</w:t>
      </w:r>
      <w:r w:rsidR="001A3E0B">
        <w:rPr>
          <w:rFonts w:ascii="Times New Roman" w:hAnsi="Times New Roman" w:cs="Times New Roman"/>
          <w:sz w:val="28"/>
          <w:szCs w:val="28"/>
        </w:rPr>
        <w:t xml:space="preserve"> </w:t>
      </w:r>
      <w:r w:rsidR="00516899" w:rsidRPr="001A3E0B">
        <w:rPr>
          <w:rFonts w:ascii="Times New Roman" w:hAnsi="Times New Roman" w:cs="Times New Roman"/>
          <w:sz w:val="28"/>
          <w:szCs w:val="28"/>
        </w:rPr>
        <w:t>5.4</w:t>
      </w:r>
      <w:r w:rsidR="001A3E0B">
        <w:rPr>
          <w:rFonts w:ascii="Times New Roman" w:hAnsi="Times New Roman" w:cs="Times New Roman"/>
          <w:sz w:val="28"/>
          <w:szCs w:val="28"/>
        </w:rPr>
        <w:t>.</w:t>
      </w:r>
      <w:r w:rsidR="00AF2219" w:rsidRPr="001A3E0B">
        <w:rPr>
          <w:rFonts w:ascii="Times New Roman" w:hAnsi="Times New Roman" w:cs="Times New Roman"/>
          <w:sz w:val="28"/>
          <w:szCs w:val="28"/>
        </w:rPr>
        <w:t xml:space="preserve">  следующего содержания: </w:t>
      </w:r>
      <w:r w:rsidR="001A3E0B">
        <w:rPr>
          <w:rFonts w:ascii="Times New Roman" w:hAnsi="Times New Roman" w:cs="Times New Roman"/>
          <w:sz w:val="28"/>
          <w:szCs w:val="28"/>
        </w:rPr>
        <w:t xml:space="preserve">  </w:t>
      </w:r>
    </w:p>
    <w:p w:rsidR="001A3E0B" w:rsidRDefault="001E4D52" w:rsidP="001E4D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6899" w:rsidRPr="001A3E0B">
        <w:rPr>
          <w:rFonts w:ascii="Times New Roman" w:hAnsi="Times New Roman" w:cs="Times New Roman"/>
          <w:sz w:val="28"/>
          <w:szCs w:val="28"/>
        </w:rPr>
        <w:t>5.4</w:t>
      </w:r>
      <w:r w:rsidR="00DB3019">
        <w:rPr>
          <w:rFonts w:ascii="Times New Roman" w:hAnsi="Times New Roman" w:cs="Times New Roman"/>
          <w:sz w:val="28"/>
          <w:szCs w:val="28"/>
        </w:rPr>
        <w:t>.</w:t>
      </w:r>
      <w:r w:rsidR="00516899" w:rsidRPr="001A3E0B">
        <w:rPr>
          <w:rFonts w:ascii="Times New Roman" w:hAnsi="Times New Roman" w:cs="Times New Roman"/>
          <w:sz w:val="28"/>
          <w:szCs w:val="28"/>
        </w:rPr>
        <w:t xml:space="preserve"> Счета 40141, 40149 используются по следующим видам доходов: прочие межбюджетные трансферты, субсидии бюджетам городских округов, субсидии на проведения конкретных работ, субвенции бюджетам городских округов на выполнение переданных полномочий. Перевод сумм доходов будущих периодов с кредита счета 401 49 "Доходы будущих периодов к признанию в очередные года" на счет 401 41 "Доходы будущих периодов к признанию в текущем году» в части доходов будущих периодов подлежащих к признанию в текущем году</w:t>
      </w:r>
      <w:r w:rsidR="00E472B9">
        <w:rPr>
          <w:rFonts w:ascii="Times New Roman" w:hAnsi="Times New Roman" w:cs="Times New Roman"/>
          <w:sz w:val="28"/>
          <w:szCs w:val="28"/>
        </w:rPr>
        <w:t>,</w:t>
      </w:r>
      <w:r w:rsidR="00516899" w:rsidRPr="001A3E0B">
        <w:rPr>
          <w:rFonts w:ascii="Times New Roman" w:hAnsi="Times New Roman" w:cs="Times New Roman"/>
          <w:sz w:val="28"/>
          <w:szCs w:val="28"/>
        </w:rPr>
        <w:t xml:space="preserve"> осуществляется первым рабочим днем текущего</w:t>
      </w:r>
      <w:r w:rsidR="00DB3019">
        <w:rPr>
          <w:rFonts w:ascii="Times New Roman" w:hAnsi="Times New Roman" w:cs="Times New Roman"/>
          <w:sz w:val="28"/>
          <w:szCs w:val="28"/>
        </w:rPr>
        <w:t xml:space="preserve"> года".</w:t>
      </w:r>
    </w:p>
    <w:p w:rsidR="00E472B9" w:rsidRDefault="00473F1E"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Распространить</w:t>
      </w:r>
      <w:r w:rsidR="00516899" w:rsidRPr="001A3E0B">
        <w:rPr>
          <w:rFonts w:ascii="Times New Roman" w:hAnsi="Times New Roman" w:cs="Times New Roman"/>
          <w:sz w:val="28"/>
          <w:szCs w:val="28"/>
        </w:rPr>
        <w:t xml:space="preserve"> дейст</w:t>
      </w:r>
      <w:r w:rsidR="00E472B9">
        <w:rPr>
          <w:rFonts w:ascii="Times New Roman" w:hAnsi="Times New Roman" w:cs="Times New Roman"/>
          <w:sz w:val="28"/>
          <w:szCs w:val="28"/>
        </w:rPr>
        <w:t>ви</w:t>
      </w:r>
      <w:r w:rsidR="00DB3019">
        <w:rPr>
          <w:rFonts w:ascii="Times New Roman" w:hAnsi="Times New Roman" w:cs="Times New Roman"/>
          <w:sz w:val="28"/>
          <w:szCs w:val="28"/>
        </w:rPr>
        <w:t>е</w:t>
      </w:r>
      <w:r w:rsidR="00E472B9">
        <w:rPr>
          <w:rFonts w:ascii="Times New Roman" w:hAnsi="Times New Roman" w:cs="Times New Roman"/>
          <w:sz w:val="28"/>
          <w:szCs w:val="28"/>
        </w:rPr>
        <w:t xml:space="preserve"> данного пункта с 01.01.2022.</w:t>
      </w:r>
    </w:p>
    <w:p w:rsidR="00E472B9" w:rsidRDefault="00473F1E"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lastRenderedPageBreak/>
        <w:t>1.</w:t>
      </w:r>
      <w:r w:rsidR="00413599" w:rsidRPr="001A3E0B">
        <w:rPr>
          <w:rFonts w:ascii="Times New Roman" w:hAnsi="Times New Roman" w:cs="Times New Roman"/>
          <w:sz w:val="28"/>
          <w:szCs w:val="28"/>
        </w:rPr>
        <w:t>4</w:t>
      </w:r>
      <w:r w:rsidR="00DB3019">
        <w:rPr>
          <w:rFonts w:ascii="Times New Roman" w:hAnsi="Times New Roman" w:cs="Times New Roman"/>
          <w:sz w:val="28"/>
          <w:szCs w:val="28"/>
        </w:rPr>
        <w:t>.</w:t>
      </w:r>
      <w:r w:rsidR="00E472B9">
        <w:rPr>
          <w:rFonts w:ascii="Times New Roman" w:hAnsi="Times New Roman" w:cs="Times New Roman"/>
          <w:sz w:val="28"/>
          <w:szCs w:val="28"/>
        </w:rPr>
        <w:t xml:space="preserve"> </w:t>
      </w:r>
      <w:r w:rsidRPr="001A3E0B">
        <w:rPr>
          <w:rFonts w:ascii="Times New Roman" w:hAnsi="Times New Roman" w:cs="Times New Roman"/>
          <w:sz w:val="28"/>
          <w:szCs w:val="28"/>
        </w:rPr>
        <w:t xml:space="preserve">Раздел </w:t>
      </w:r>
      <w:r w:rsidR="00E472B9">
        <w:rPr>
          <w:rFonts w:ascii="Times New Roman" w:hAnsi="Times New Roman" w:cs="Times New Roman"/>
          <w:sz w:val="28"/>
          <w:szCs w:val="28"/>
        </w:rPr>
        <w:t>7</w:t>
      </w:r>
      <w:r w:rsidRPr="001A3E0B">
        <w:rPr>
          <w:rFonts w:ascii="Times New Roman" w:hAnsi="Times New Roman" w:cs="Times New Roman"/>
          <w:sz w:val="28"/>
          <w:szCs w:val="28"/>
        </w:rPr>
        <w:t>. "Учет денежных средств" главы V "Учет отдельных видов имущества и обязательств</w:t>
      </w:r>
      <w:r w:rsidR="00E472B9">
        <w:rPr>
          <w:rFonts w:ascii="Times New Roman" w:hAnsi="Times New Roman" w:cs="Times New Roman"/>
          <w:sz w:val="28"/>
          <w:szCs w:val="28"/>
        </w:rPr>
        <w:t>"</w:t>
      </w:r>
      <w:r w:rsidRPr="001A3E0B">
        <w:rPr>
          <w:rFonts w:ascii="Times New Roman" w:hAnsi="Times New Roman" w:cs="Times New Roman"/>
          <w:sz w:val="28"/>
          <w:szCs w:val="28"/>
        </w:rPr>
        <w:t xml:space="preserve"> дополнить  пунктом</w:t>
      </w:r>
      <w:r w:rsidR="00E472B9">
        <w:rPr>
          <w:rFonts w:ascii="Times New Roman" w:hAnsi="Times New Roman" w:cs="Times New Roman"/>
          <w:sz w:val="28"/>
          <w:szCs w:val="28"/>
        </w:rPr>
        <w:t xml:space="preserve"> </w:t>
      </w:r>
      <w:r w:rsidRPr="001A3E0B">
        <w:rPr>
          <w:rFonts w:ascii="Times New Roman" w:hAnsi="Times New Roman" w:cs="Times New Roman"/>
          <w:sz w:val="28"/>
          <w:szCs w:val="28"/>
        </w:rPr>
        <w:t xml:space="preserve">7.6  следующего содержания: </w:t>
      </w:r>
    </w:p>
    <w:p w:rsidR="00473F1E" w:rsidRPr="001A3E0B" w:rsidRDefault="00E472B9" w:rsidP="001E4D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73F1E" w:rsidRPr="001A3E0B">
        <w:rPr>
          <w:rFonts w:ascii="Times New Roman" w:hAnsi="Times New Roman" w:cs="Times New Roman"/>
          <w:sz w:val="28"/>
          <w:szCs w:val="28"/>
        </w:rPr>
        <w:t>.6</w:t>
      </w:r>
      <w:bookmarkStart w:id="0" w:name="OLE_LINK35"/>
      <w:r w:rsidR="00DB3019">
        <w:rPr>
          <w:rFonts w:ascii="Times New Roman" w:hAnsi="Times New Roman" w:cs="Times New Roman"/>
          <w:sz w:val="28"/>
          <w:szCs w:val="28"/>
        </w:rPr>
        <w:t>.</w:t>
      </w:r>
      <w:r w:rsidR="00473F1E" w:rsidRPr="001A3E0B">
        <w:rPr>
          <w:rFonts w:ascii="Times New Roman" w:hAnsi="Times New Roman" w:cs="Times New Roman"/>
          <w:sz w:val="28"/>
          <w:szCs w:val="28"/>
        </w:rPr>
        <w:t xml:space="preserve"> Установить, что почтовые марки и маркированные конверты относятся к денежным документам и учитываются на счете 020135000 в случае их хранения в кассе учреждения.</w:t>
      </w:r>
    </w:p>
    <w:bookmarkEnd w:id="0"/>
    <w:p w:rsidR="00473F1E" w:rsidRPr="00E472B9" w:rsidRDefault="00473F1E" w:rsidP="001E4D52">
      <w:pPr>
        <w:autoSpaceDE w:val="0"/>
        <w:autoSpaceDN w:val="0"/>
        <w:adjustRightInd w:val="0"/>
        <w:spacing w:after="0" w:line="240" w:lineRule="auto"/>
        <w:ind w:firstLine="709"/>
        <w:jc w:val="both"/>
        <w:rPr>
          <w:rFonts w:ascii="Times New Roman" w:hAnsi="Times New Roman" w:cs="Times New Roman"/>
          <w:sz w:val="28"/>
          <w:szCs w:val="28"/>
        </w:rPr>
      </w:pPr>
      <w:r w:rsidRPr="00E472B9">
        <w:rPr>
          <w:rFonts w:ascii="Times New Roman" w:hAnsi="Times New Roman" w:cs="Times New Roman"/>
          <w:sz w:val="28"/>
          <w:szCs w:val="28"/>
        </w:rPr>
        <w:t>В случае приобретения подотчетным лицом почтовых марок на почте при оформлении услуги по отправке корреспонденции и использовании данных почтовы</w:t>
      </w:r>
      <w:r w:rsidR="00E472B9" w:rsidRPr="00E472B9">
        <w:rPr>
          <w:rFonts w:ascii="Times New Roman" w:hAnsi="Times New Roman" w:cs="Times New Roman"/>
          <w:sz w:val="28"/>
          <w:szCs w:val="28"/>
        </w:rPr>
        <w:t>х</w:t>
      </w:r>
      <w:r w:rsidRPr="00E472B9">
        <w:rPr>
          <w:rFonts w:ascii="Times New Roman" w:hAnsi="Times New Roman" w:cs="Times New Roman"/>
          <w:sz w:val="28"/>
          <w:szCs w:val="28"/>
        </w:rPr>
        <w:t xml:space="preserve"> мар</w:t>
      </w:r>
      <w:r w:rsidR="00E472B9" w:rsidRPr="00E472B9">
        <w:rPr>
          <w:rFonts w:ascii="Times New Roman" w:hAnsi="Times New Roman" w:cs="Times New Roman"/>
          <w:sz w:val="28"/>
          <w:szCs w:val="28"/>
        </w:rPr>
        <w:t>о</w:t>
      </w:r>
      <w:r w:rsidRPr="00E472B9">
        <w:rPr>
          <w:rFonts w:ascii="Times New Roman" w:hAnsi="Times New Roman" w:cs="Times New Roman"/>
          <w:sz w:val="28"/>
          <w:szCs w:val="28"/>
        </w:rPr>
        <w:t>к в момент оформления услуги почтовой связи, марки не подлежат хранению в кассе учреждения (не поступают в кассу учреждения, не хранятся подотчетным лицом).</w:t>
      </w:r>
    </w:p>
    <w:p w:rsidR="00473F1E" w:rsidRDefault="00473F1E" w:rsidP="001E4D52">
      <w:pPr>
        <w:autoSpaceDE w:val="0"/>
        <w:autoSpaceDN w:val="0"/>
        <w:adjustRightInd w:val="0"/>
        <w:spacing w:after="0" w:line="240" w:lineRule="auto"/>
        <w:ind w:firstLine="709"/>
        <w:jc w:val="both"/>
        <w:rPr>
          <w:rFonts w:ascii="Times New Roman" w:hAnsi="Times New Roman" w:cs="Times New Roman"/>
          <w:sz w:val="28"/>
          <w:szCs w:val="28"/>
        </w:rPr>
      </w:pPr>
      <w:r w:rsidRPr="00E472B9">
        <w:rPr>
          <w:rFonts w:ascii="Times New Roman" w:hAnsi="Times New Roman" w:cs="Times New Roman"/>
          <w:sz w:val="28"/>
          <w:szCs w:val="28"/>
        </w:rPr>
        <w:t>В связи с отсутствием факта хозяйственной жизни, связанного с поступлением почтовых марок в кассу учреждения, бухгалтерские записи в бухгалтерском учете учреждения на счете 020135000 "Денежные документы" не формируются</w:t>
      </w:r>
      <w:r w:rsidR="00DB3019">
        <w:rPr>
          <w:rFonts w:ascii="Times New Roman" w:hAnsi="Times New Roman" w:cs="Times New Roman"/>
          <w:sz w:val="28"/>
          <w:szCs w:val="28"/>
        </w:rPr>
        <w:t>"</w:t>
      </w:r>
      <w:r w:rsidRPr="00E472B9">
        <w:rPr>
          <w:rFonts w:ascii="Times New Roman" w:hAnsi="Times New Roman" w:cs="Times New Roman"/>
          <w:sz w:val="28"/>
          <w:szCs w:val="28"/>
        </w:rPr>
        <w:t>.</w:t>
      </w:r>
    </w:p>
    <w:p w:rsidR="00E472B9" w:rsidRDefault="00E472B9"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w:t>
      </w:r>
      <w:r w:rsidR="00DB3019">
        <w:rPr>
          <w:rFonts w:ascii="Times New Roman" w:hAnsi="Times New Roman" w:cs="Times New Roman"/>
          <w:sz w:val="28"/>
          <w:szCs w:val="28"/>
        </w:rPr>
        <w:t>е</w:t>
      </w:r>
      <w:r>
        <w:rPr>
          <w:rFonts w:ascii="Times New Roman" w:hAnsi="Times New Roman" w:cs="Times New Roman"/>
          <w:sz w:val="28"/>
          <w:szCs w:val="28"/>
        </w:rPr>
        <w:t xml:space="preserve"> данного пункта с 01.01.2022</w:t>
      </w:r>
      <w:r w:rsidRPr="001A3E0B">
        <w:rPr>
          <w:rFonts w:ascii="Times New Roman" w:hAnsi="Times New Roman" w:cs="Times New Roman"/>
          <w:sz w:val="28"/>
          <w:szCs w:val="28"/>
        </w:rPr>
        <w:t>»</w:t>
      </w:r>
      <w:r>
        <w:rPr>
          <w:rFonts w:ascii="Times New Roman" w:hAnsi="Times New Roman" w:cs="Times New Roman"/>
          <w:sz w:val="28"/>
          <w:szCs w:val="28"/>
        </w:rPr>
        <w:t>.</w:t>
      </w:r>
    </w:p>
    <w:p w:rsidR="00473F1E" w:rsidRPr="00E472B9" w:rsidRDefault="00473F1E" w:rsidP="001E4D52">
      <w:pPr>
        <w:autoSpaceDE w:val="0"/>
        <w:autoSpaceDN w:val="0"/>
        <w:adjustRightInd w:val="0"/>
        <w:spacing w:after="0" w:line="240" w:lineRule="auto"/>
        <w:ind w:firstLine="709"/>
        <w:jc w:val="both"/>
        <w:rPr>
          <w:rFonts w:ascii="Times New Roman" w:hAnsi="Times New Roman" w:cs="Times New Roman"/>
          <w:i/>
          <w:sz w:val="28"/>
          <w:szCs w:val="28"/>
        </w:rPr>
      </w:pPr>
      <w:r w:rsidRPr="00E472B9">
        <w:rPr>
          <w:rFonts w:ascii="Times New Roman" w:hAnsi="Times New Roman" w:cs="Times New Roman"/>
          <w:i/>
          <w:sz w:val="28"/>
          <w:szCs w:val="28"/>
        </w:rPr>
        <w:t>(Основание Федеральный закон от 17.07.1999 N 176-ФЗ "О почтовой связи")</w:t>
      </w:r>
    </w:p>
    <w:p w:rsidR="00D11EDE" w:rsidRPr="000004E1" w:rsidRDefault="00473F1E" w:rsidP="001E4D52">
      <w:pPr>
        <w:spacing w:after="0"/>
        <w:ind w:firstLine="709"/>
        <w:jc w:val="both"/>
        <w:rPr>
          <w:rFonts w:ascii="Times New Roman" w:hAnsi="Times New Roman" w:cs="Times New Roman"/>
          <w:sz w:val="28"/>
          <w:szCs w:val="28"/>
        </w:rPr>
      </w:pPr>
      <w:r w:rsidRPr="000004E1">
        <w:rPr>
          <w:rFonts w:ascii="Times New Roman" w:hAnsi="Times New Roman" w:cs="Times New Roman"/>
          <w:sz w:val="28"/>
          <w:szCs w:val="28"/>
        </w:rPr>
        <w:t>1.</w:t>
      </w:r>
      <w:r w:rsidR="00413599" w:rsidRPr="000004E1">
        <w:rPr>
          <w:rFonts w:ascii="Times New Roman" w:hAnsi="Times New Roman" w:cs="Times New Roman"/>
          <w:sz w:val="28"/>
          <w:szCs w:val="28"/>
        </w:rPr>
        <w:t>5</w:t>
      </w:r>
      <w:r w:rsidR="000004E1">
        <w:rPr>
          <w:rFonts w:ascii="Times New Roman" w:hAnsi="Times New Roman" w:cs="Times New Roman"/>
          <w:sz w:val="28"/>
          <w:szCs w:val="28"/>
        </w:rPr>
        <w:t>.</w:t>
      </w:r>
      <w:r w:rsidR="0082019D" w:rsidRPr="000004E1">
        <w:rPr>
          <w:rFonts w:ascii="Times New Roman" w:hAnsi="Times New Roman" w:cs="Times New Roman"/>
          <w:sz w:val="28"/>
          <w:szCs w:val="28"/>
        </w:rPr>
        <w:t xml:space="preserve"> В </w:t>
      </w:r>
      <w:r w:rsidR="000004E1">
        <w:rPr>
          <w:rFonts w:ascii="Times New Roman" w:hAnsi="Times New Roman" w:cs="Times New Roman"/>
          <w:sz w:val="28"/>
          <w:szCs w:val="28"/>
        </w:rPr>
        <w:t>р</w:t>
      </w:r>
      <w:r w:rsidRPr="000004E1">
        <w:rPr>
          <w:rFonts w:ascii="Times New Roman" w:hAnsi="Times New Roman" w:cs="Times New Roman"/>
          <w:sz w:val="28"/>
          <w:szCs w:val="28"/>
        </w:rPr>
        <w:t>аздел</w:t>
      </w:r>
      <w:r w:rsidR="0082019D" w:rsidRPr="000004E1">
        <w:rPr>
          <w:rFonts w:ascii="Times New Roman" w:hAnsi="Times New Roman" w:cs="Times New Roman"/>
          <w:sz w:val="28"/>
          <w:szCs w:val="28"/>
        </w:rPr>
        <w:t xml:space="preserve">е </w:t>
      </w:r>
      <w:r w:rsidRPr="000004E1">
        <w:rPr>
          <w:rFonts w:ascii="Times New Roman" w:hAnsi="Times New Roman" w:cs="Times New Roman"/>
          <w:sz w:val="28"/>
          <w:szCs w:val="28"/>
        </w:rPr>
        <w:t xml:space="preserve">12. "Учет </w:t>
      </w:r>
      <w:r w:rsidR="0082019D" w:rsidRPr="000004E1">
        <w:rPr>
          <w:rFonts w:ascii="Times New Roman" w:hAnsi="Times New Roman" w:cs="Times New Roman"/>
          <w:sz w:val="28"/>
          <w:szCs w:val="28"/>
        </w:rPr>
        <w:t xml:space="preserve">на </w:t>
      </w:r>
      <w:proofErr w:type="spellStart"/>
      <w:r w:rsidR="0082019D" w:rsidRPr="000004E1">
        <w:rPr>
          <w:rFonts w:ascii="Times New Roman" w:hAnsi="Times New Roman" w:cs="Times New Roman"/>
          <w:sz w:val="28"/>
          <w:szCs w:val="28"/>
        </w:rPr>
        <w:t>забалансовых</w:t>
      </w:r>
      <w:proofErr w:type="spellEnd"/>
      <w:r w:rsidR="0082019D" w:rsidRPr="000004E1">
        <w:rPr>
          <w:rFonts w:ascii="Times New Roman" w:hAnsi="Times New Roman" w:cs="Times New Roman"/>
          <w:sz w:val="28"/>
          <w:szCs w:val="28"/>
        </w:rPr>
        <w:t xml:space="preserve"> счетах</w:t>
      </w:r>
      <w:r w:rsidRPr="000004E1">
        <w:rPr>
          <w:rFonts w:ascii="Times New Roman" w:hAnsi="Times New Roman" w:cs="Times New Roman"/>
          <w:sz w:val="28"/>
          <w:szCs w:val="28"/>
        </w:rPr>
        <w:t>" главы V "Учет отдельных видов имущества и обязательств»</w:t>
      </w:r>
      <w:r w:rsidR="0082019D" w:rsidRPr="000004E1">
        <w:rPr>
          <w:rFonts w:ascii="Times New Roman" w:hAnsi="Times New Roman" w:cs="Times New Roman"/>
          <w:sz w:val="28"/>
          <w:szCs w:val="28"/>
        </w:rPr>
        <w:t>:</w:t>
      </w:r>
    </w:p>
    <w:p w:rsidR="00473F1E" w:rsidRDefault="00413599" w:rsidP="001E4D52">
      <w:pPr>
        <w:spacing w:after="0"/>
        <w:ind w:firstLine="709"/>
        <w:jc w:val="both"/>
        <w:rPr>
          <w:rFonts w:ascii="Times New Roman" w:hAnsi="Times New Roman" w:cs="Times New Roman"/>
          <w:sz w:val="28"/>
          <w:szCs w:val="28"/>
        </w:rPr>
      </w:pPr>
      <w:r w:rsidRPr="000004E1">
        <w:rPr>
          <w:rFonts w:ascii="Times New Roman" w:hAnsi="Times New Roman" w:cs="Times New Roman"/>
          <w:sz w:val="28"/>
          <w:szCs w:val="28"/>
        </w:rPr>
        <w:t>1.5.1</w:t>
      </w:r>
      <w:r w:rsidR="00DB3019">
        <w:rPr>
          <w:rFonts w:ascii="Times New Roman" w:hAnsi="Times New Roman" w:cs="Times New Roman"/>
          <w:sz w:val="28"/>
          <w:szCs w:val="28"/>
        </w:rPr>
        <w:t>.</w:t>
      </w:r>
      <w:r w:rsidR="0082019D" w:rsidRPr="000004E1">
        <w:rPr>
          <w:rFonts w:ascii="Times New Roman" w:hAnsi="Times New Roman" w:cs="Times New Roman"/>
          <w:sz w:val="28"/>
          <w:szCs w:val="28"/>
        </w:rPr>
        <w:t xml:space="preserve"> </w:t>
      </w:r>
      <w:r w:rsidR="00D11EDE" w:rsidRPr="000004E1">
        <w:rPr>
          <w:rFonts w:ascii="Times New Roman" w:hAnsi="Times New Roman" w:cs="Times New Roman"/>
          <w:sz w:val="28"/>
          <w:szCs w:val="28"/>
        </w:rPr>
        <w:t xml:space="preserve">Из пункта 12.3 </w:t>
      </w:r>
      <w:r w:rsidR="00473F1E" w:rsidRPr="000004E1">
        <w:rPr>
          <w:rFonts w:ascii="Times New Roman" w:hAnsi="Times New Roman" w:cs="Times New Roman"/>
          <w:sz w:val="28"/>
          <w:szCs w:val="28"/>
        </w:rPr>
        <w:t xml:space="preserve">исключить слова </w:t>
      </w:r>
      <w:proofErr w:type="gramStart"/>
      <w:r w:rsidR="00473F1E" w:rsidRPr="000004E1">
        <w:rPr>
          <w:rFonts w:ascii="Times New Roman" w:hAnsi="Times New Roman" w:cs="Times New Roman"/>
          <w:sz w:val="28"/>
          <w:szCs w:val="28"/>
        </w:rPr>
        <w:t>«-</w:t>
      </w:r>
      <w:proofErr w:type="gramEnd"/>
      <w:r w:rsidR="00473F1E" w:rsidRPr="000004E1">
        <w:rPr>
          <w:rFonts w:ascii="Times New Roman" w:hAnsi="Times New Roman" w:cs="Times New Roman"/>
          <w:sz w:val="28"/>
          <w:szCs w:val="28"/>
        </w:rPr>
        <w:t>топливных карт»</w:t>
      </w:r>
      <w:r w:rsidR="000004E1">
        <w:rPr>
          <w:rFonts w:ascii="Times New Roman" w:hAnsi="Times New Roman" w:cs="Times New Roman"/>
          <w:sz w:val="28"/>
          <w:szCs w:val="28"/>
        </w:rPr>
        <w:t>.</w:t>
      </w:r>
    </w:p>
    <w:p w:rsidR="000004E1" w:rsidRDefault="000004E1"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w:t>
      </w:r>
      <w:r w:rsidR="00DB3019">
        <w:rPr>
          <w:rFonts w:ascii="Times New Roman" w:hAnsi="Times New Roman" w:cs="Times New Roman"/>
          <w:sz w:val="28"/>
          <w:szCs w:val="28"/>
        </w:rPr>
        <w:t>е</w:t>
      </w:r>
      <w:r>
        <w:rPr>
          <w:rFonts w:ascii="Times New Roman" w:hAnsi="Times New Roman" w:cs="Times New Roman"/>
          <w:sz w:val="28"/>
          <w:szCs w:val="28"/>
        </w:rPr>
        <w:t xml:space="preserve"> данного пункта с 01.11.2022.</w:t>
      </w:r>
    </w:p>
    <w:p w:rsidR="00DB3019" w:rsidRDefault="00413599" w:rsidP="001E4D52">
      <w:pPr>
        <w:pStyle w:val="ab"/>
        <w:spacing w:before="0" w:beforeAutospacing="0" w:after="0" w:afterAutospacing="0"/>
        <w:ind w:firstLine="709"/>
        <w:jc w:val="both"/>
        <w:rPr>
          <w:rFonts w:eastAsiaTheme="minorEastAsia"/>
          <w:sz w:val="28"/>
          <w:szCs w:val="28"/>
        </w:rPr>
      </w:pPr>
      <w:r w:rsidRPr="000004E1">
        <w:rPr>
          <w:rFonts w:eastAsiaTheme="minorEastAsia"/>
          <w:sz w:val="28"/>
          <w:szCs w:val="28"/>
        </w:rPr>
        <w:t>1.5.2</w:t>
      </w:r>
      <w:r w:rsidR="00D11EDE" w:rsidRPr="000004E1">
        <w:rPr>
          <w:rFonts w:eastAsiaTheme="minorEastAsia"/>
          <w:sz w:val="28"/>
          <w:szCs w:val="28"/>
        </w:rPr>
        <w:t xml:space="preserve"> </w:t>
      </w:r>
      <w:r w:rsidR="000004E1">
        <w:rPr>
          <w:rFonts w:eastAsiaTheme="minorEastAsia"/>
          <w:sz w:val="28"/>
          <w:szCs w:val="28"/>
        </w:rPr>
        <w:t>А</w:t>
      </w:r>
      <w:r w:rsidR="00D11EDE" w:rsidRPr="000004E1">
        <w:rPr>
          <w:rFonts w:eastAsiaTheme="minorEastAsia"/>
          <w:sz w:val="28"/>
          <w:szCs w:val="28"/>
        </w:rPr>
        <w:t>бзац первый пункта 12.11 изложит</w:t>
      </w:r>
      <w:r w:rsidR="00DB3019">
        <w:rPr>
          <w:rFonts w:eastAsiaTheme="minorEastAsia"/>
          <w:sz w:val="28"/>
          <w:szCs w:val="28"/>
        </w:rPr>
        <w:t>ь</w:t>
      </w:r>
      <w:r w:rsidR="00D11EDE" w:rsidRPr="000004E1">
        <w:rPr>
          <w:rFonts w:eastAsiaTheme="minorEastAsia"/>
          <w:sz w:val="28"/>
          <w:szCs w:val="28"/>
        </w:rPr>
        <w:t xml:space="preserve"> в новой редакции</w:t>
      </w:r>
      <w:r w:rsidR="00DB3019">
        <w:rPr>
          <w:rFonts w:eastAsiaTheme="minorEastAsia"/>
          <w:sz w:val="28"/>
          <w:szCs w:val="28"/>
        </w:rPr>
        <w:t>:</w:t>
      </w:r>
    </w:p>
    <w:p w:rsidR="00D11EDE" w:rsidRDefault="00D11EDE" w:rsidP="001E4D52">
      <w:pPr>
        <w:pStyle w:val="ab"/>
        <w:spacing w:before="0" w:beforeAutospacing="0" w:after="0" w:afterAutospacing="0"/>
        <w:ind w:firstLine="709"/>
        <w:jc w:val="both"/>
        <w:rPr>
          <w:rFonts w:eastAsiaTheme="minorEastAsia"/>
          <w:sz w:val="28"/>
          <w:szCs w:val="28"/>
        </w:rPr>
      </w:pPr>
      <w:proofErr w:type="gramStart"/>
      <w:r w:rsidRPr="000004E1">
        <w:rPr>
          <w:rFonts w:eastAsiaTheme="minorEastAsia"/>
          <w:sz w:val="28"/>
          <w:szCs w:val="28"/>
        </w:rPr>
        <w:t xml:space="preserve">«12.11  </w:t>
      </w:r>
      <w:proofErr w:type="spellStart"/>
      <w:r w:rsidRPr="000004E1">
        <w:rPr>
          <w:rFonts w:eastAsiaTheme="minorEastAsia"/>
          <w:sz w:val="28"/>
          <w:szCs w:val="28"/>
        </w:rPr>
        <w:t>Забалансовый</w:t>
      </w:r>
      <w:proofErr w:type="spellEnd"/>
      <w:r w:rsidRPr="000004E1">
        <w:rPr>
          <w:rFonts w:eastAsiaTheme="minorEastAsia"/>
          <w:sz w:val="28"/>
          <w:szCs w:val="28"/>
        </w:rPr>
        <w:t xml:space="preserve">  Счет  27  "Материальные ценности, выданные в личное пользование работникам (сотрудникам)"</w:t>
      </w:r>
      <w:r w:rsidR="000004E1">
        <w:rPr>
          <w:rFonts w:eastAsiaTheme="minorEastAsia"/>
          <w:sz w:val="28"/>
          <w:szCs w:val="28"/>
        </w:rPr>
        <w:t>,</w:t>
      </w:r>
      <w:r w:rsidRPr="000004E1">
        <w:rPr>
          <w:rFonts w:eastAsiaTheme="minorEastAsia"/>
          <w:sz w:val="28"/>
          <w:szCs w:val="28"/>
        </w:rPr>
        <w:t xml:space="preserve"> предназначен для учета имущества (спецодежда, мобильные телефоны, планшетные компьютеры и другое имущество), выданного учреждением в личное пользование работникам для выполнения ими служебных (должностных) обязанностей, в целях обеспечения контроля за его сохранностью, целевым использованием и движением.</w:t>
      </w:r>
      <w:proofErr w:type="gramEnd"/>
      <w:r w:rsidRPr="000004E1">
        <w:rPr>
          <w:rFonts w:eastAsiaTheme="minorEastAsia"/>
          <w:sz w:val="28"/>
          <w:szCs w:val="28"/>
        </w:rPr>
        <w:t xml:space="preserve"> </w:t>
      </w:r>
      <w:proofErr w:type="gramStart"/>
      <w:r w:rsidRPr="000004E1">
        <w:rPr>
          <w:rFonts w:eastAsiaTheme="minorEastAsia"/>
          <w:sz w:val="28"/>
          <w:szCs w:val="28"/>
        </w:rPr>
        <w:t xml:space="preserve">Аналитический учет по </w:t>
      </w:r>
      <w:proofErr w:type="spellStart"/>
      <w:r w:rsidRPr="000004E1">
        <w:rPr>
          <w:rFonts w:eastAsiaTheme="minorEastAsia"/>
          <w:sz w:val="28"/>
          <w:szCs w:val="28"/>
        </w:rPr>
        <w:t>забалансовому</w:t>
      </w:r>
      <w:proofErr w:type="spellEnd"/>
      <w:r w:rsidRPr="000004E1">
        <w:rPr>
          <w:rFonts w:eastAsiaTheme="minorEastAsia"/>
          <w:sz w:val="28"/>
          <w:szCs w:val="28"/>
        </w:rPr>
        <w:t xml:space="preserve"> счету 27 ведется в Карточке количественно-суммового учета материальных ценностей </w:t>
      </w:r>
      <w:hyperlink r:id="rId12" w:history="1">
        <w:r w:rsidRPr="000004E1">
          <w:rPr>
            <w:rFonts w:eastAsiaTheme="minorEastAsia"/>
            <w:sz w:val="28"/>
            <w:szCs w:val="28"/>
          </w:rPr>
          <w:t>(ф. 0504097))</w:t>
        </w:r>
      </w:hyperlink>
      <w:r w:rsidRPr="000004E1">
        <w:rPr>
          <w:rFonts w:eastAsiaTheme="minorEastAsia"/>
          <w:sz w:val="28"/>
          <w:szCs w:val="28"/>
        </w:rPr>
        <w:t xml:space="preserve"> в разрезе пользователей имущества, мест его нахождения, по видам имущества, его количеству и стоимости</w:t>
      </w:r>
      <w:r w:rsidR="000004E1">
        <w:rPr>
          <w:rFonts w:eastAsiaTheme="minorEastAsia"/>
          <w:sz w:val="28"/>
          <w:szCs w:val="28"/>
        </w:rPr>
        <w:t>"</w:t>
      </w:r>
      <w:r w:rsidRPr="000004E1">
        <w:rPr>
          <w:rFonts w:eastAsiaTheme="minorEastAsia"/>
          <w:sz w:val="28"/>
          <w:szCs w:val="28"/>
        </w:rPr>
        <w:t xml:space="preserve">. </w:t>
      </w:r>
      <w:proofErr w:type="gramEnd"/>
    </w:p>
    <w:p w:rsidR="000004E1" w:rsidRDefault="000004E1"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w:t>
      </w:r>
      <w:r w:rsidR="00DB3019">
        <w:rPr>
          <w:rFonts w:ascii="Times New Roman" w:hAnsi="Times New Roman" w:cs="Times New Roman"/>
          <w:sz w:val="28"/>
          <w:szCs w:val="28"/>
        </w:rPr>
        <w:t>е</w:t>
      </w:r>
      <w:r>
        <w:rPr>
          <w:rFonts w:ascii="Times New Roman" w:hAnsi="Times New Roman" w:cs="Times New Roman"/>
          <w:sz w:val="28"/>
          <w:szCs w:val="28"/>
        </w:rPr>
        <w:t xml:space="preserve"> данного пункта с 01.11.2022.</w:t>
      </w:r>
    </w:p>
    <w:p w:rsidR="00DB3019" w:rsidRDefault="00413599" w:rsidP="001E4D52">
      <w:pPr>
        <w:spacing w:after="0"/>
        <w:ind w:firstLine="709"/>
        <w:jc w:val="both"/>
        <w:rPr>
          <w:rFonts w:ascii="Times New Roman" w:hAnsi="Times New Roman" w:cs="Times New Roman"/>
          <w:sz w:val="28"/>
          <w:szCs w:val="28"/>
        </w:rPr>
      </w:pPr>
      <w:r w:rsidRPr="000004E1">
        <w:rPr>
          <w:rFonts w:ascii="Times New Roman" w:hAnsi="Times New Roman" w:cs="Times New Roman"/>
          <w:sz w:val="28"/>
          <w:szCs w:val="28"/>
        </w:rPr>
        <w:t>1.5.3</w:t>
      </w:r>
      <w:proofErr w:type="gramStart"/>
      <w:r w:rsidR="000662EC">
        <w:rPr>
          <w:rFonts w:ascii="Times New Roman" w:hAnsi="Times New Roman" w:cs="Times New Roman"/>
          <w:sz w:val="28"/>
          <w:szCs w:val="28"/>
        </w:rPr>
        <w:t xml:space="preserve"> Д</w:t>
      </w:r>
      <w:proofErr w:type="gramEnd"/>
      <w:r w:rsidR="00D11EDE" w:rsidRPr="000004E1">
        <w:rPr>
          <w:rFonts w:ascii="Times New Roman" w:hAnsi="Times New Roman" w:cs="Times New Roman"/>
          <w:sz w:val="28"/>
          <w:szCs w:val="28"/>
        </w:rPr>
        <w:t>ополнить пунктом 12.15 следующего содержания</w:t>
      </w:r>
      <w:r w:rsidR="00462669">
        <w:rPr>
          <w:rFonts w:ascii="Times New Roman" w:hAnsi="Times New Roman" w:cs="Times New Roman"/>
          <w:sz w:val="28"/>
          <w:szCs w:val="28"/>
        </w:rPr>
        <w:t xml:space="preserve">: </w:t>
      </w:r>
    </w:p>
    <w:p w:rsidR="000004E1" w:rsidRDefault="00462669" w:rsidP="001E4D52">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1EDE" w:rsidRPr="000004E1">
        <w:rPr>
          <w:rFonts w:ascii="Times New Roman" w:hAnsi="Times New Roman" w:cs="Times New Roman"/>
          <w:sz w:val="28"/>
          <w:szCs w:val="28"/>
        </w:rPr>
        <w:t xml:space="preserve">12.15. На </w:t>
      </w:r>
      <w:proofErr w:type="spellStart"/>
      <w:r w:rsidR="00D11EDE" w:rsidRPr="000004E1">
        <w:rPr>
          <w:rFonts w:ascii="Times New Roman" w:hAnsi="Times New Roman" w:cs="Times New Roman"/>
          <w:sz w:val="28"/>
          <w:szCs w:val="28"/>
        </w:rPr>
        <w:t>забалансовом</w:t>
      </w:r>
      <w:proofErr w:type="spellEnd"/>
      <w:r w:rsidR="00D11EDE" w:rsidRPr="000004E1">
        <w:rPr>
          <w:rFonts w:ascii="Times New Roman" w:hAnsi="Times New Roman" w:cs="Times New Roman"/>
          <w:sz w:val="28"/>
          <w:szCs w:val="28"/>
        </w:rPr>
        <w:t xml:space="preserve"> счете 129К «Топливные карты»  учитыва</w:t>
      </w:r>
      <w:r w:rsidR="00DB3019">
        <w:rPr>
          <w:rFonts w:ascii="Times New Roman" w:hAnsi="Times New Roman" w:cs="Times New Roman"/>
          <w:sz w:val="28"/>
          <w:szCs w:val="28"/>
        </w:rPr>
        <w:t>ю</w:t>
      </w:r>
      <w:r w:rsidR="00D11EDE" w:rsidRPr="000004E1">
        <w:rPr>
          <w:rFonts w:ascii="Times New Roman" w:hAnsi="Times New Roman" w:cs="Times New Roman"/>
          <w:sz w:val="28"/>
          <w:szCs w:val="28"/>
        </w:rPr>
        <w:t>тся топливные карты, каждая топливная карта закрепляется за сотрудником. Учет ведется без применения программного продукта 1С в "Журнале учета топливных карт" (Приложение 1), где отражаются движение топливных карт</w:t>
      </w:r>
      <w:proofErr w:type="gramStart"/>
      <w:r w:rsidR="00D11EDE" w:rsidRPr="000004E1">
        <w:rPr>
          <w:rFonts w:ascii="Times New Roman" w:hAnsi="Times New Roman" w:cs="Times New Roman"/>
          <w:sz w:val="28"/>
          <w:szCs w:val="28"/>
        </w:rPr>
        <w:t>.</w:t>
      </w:r>
      <w:r w:rsidR="00DB3019">
        <w:rPr>
          <w:rFonts w:ascii="Times New Roman" w:hAnsi="Times New Roman" w:cs="Times New Roman"/>
          <w:sz w:val="28"/>
          <w:szCs w:val="28"/>
        </w:rPr>
        <w:t>"</w:t>
      </w:r>
      <w:r w:rsidR="000004E1">
        <w:rPr>
          <w:rFonts w:ascii="Times New Roman" w:hAnsi="Times New Roman" w:cs="Times New Roman"/>
          <w:sz w:val="28"/>
          <w:szCs w:val="28"/>
        </w:rPr>
        <w:t xml:space="preserve"> </w:t>
      </w:r>
      <w:proofErr w:type="gramEnd"/>
    </w:p>
    <w:p w:rsidR="00462669" w:rsidRDefault="00462669" w:rsidP="001E4D52">
      <w:pPr>
        <w:spacing w:after="0" w:line="240" w:lineRule="auto"/>
        <w:ind w:firstLine="709"/>
        <w:jc w:val="both"/>
        <w:rPr>
          <w:rFonts w:ascii="Times New Roman" w:hAnsi="Times New Roman" w:cs="Times New Roman"/>
          <w:sz w:val="28"/>
          <w:szCs w:val="28"/>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вия данного пункта с 01.01.2022.</w:t>
      </w:r>
    </w:p>
    <w:p w:rsidR="00797DD7" w:rsidRPr="0074344C" w:rsidRDefault="00413599" w:rsidP="001E4D5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344C">
        <w:rPr>
          <w:rFonts w:ascii="Times New Roman" w:hAnsi="Times New Roman" w:cs="Times New Roman"/>
          <w:bCs/>
          <w:iCs/>
          <w:sz w:val="26"/>
          <w:szCs w:val="26"/>
        </w:rPr>
        <w:t>1.6</w:t>
      </w:r>
      <w:r w:rsidR="00214D73" w:rsidRPr="0074344C">
        <w:rPr>
          <w:rFonts w:ascii="Times New Roman" w:hAnsi="Times New Roman" w:cs="Times New Roman"/>
          <w:bCs/>
          <w:iCs/>
          <w:sz w:val="26"/>
          <w:szCs w:val="26"/>
        </w:rPr>
        <w:t>.</w:t>
      </w:r>
      <w:r w:rsidR="00797DD7" w:rsidRPr="0074344C">
        <w:rPr>
          <w:rFonts w:ascii="Times New Roman" w:hAnsi="Times New Roman" w:cs="Times New Roman"/>
          <w:bCs/>
          <w:iCs/>
          <w:sz w:val="26"/>
          <w:szCs w:val="26"/>
        </w:rPr>
        <w:t>В</w:t>
      </w:r>
      <w:r w:rsidR="00462669" w:rsidRPr="00462669">
        <w:rPr>
          <w:rFonts w:ascii="Times New Roman" w:hAnsi="Times New Roman" w:cs="Times New Roman"/>
          <w:sz w:val="28"/>
          <w:szCs w:val="28"/>
        </w:rPr>
        <w:t xml:space="preserve"> </w:t>
      </w:r>
      <w:r w:rsidR="00462669" w:rsidRPr="0074344C">
        <w:rPr>
          <w:rFonts w:ascii="Times New Roman" w:hAnsi="Times New Roman" w:cs="Times New Roman"/>
          <w:sz w:val="28"/>
          <w:szCs w:val="28"/>
        </w:rPr>
        <w:t>Приложении  1</w:t>
      </w:r>
      <w:r w:rsidR="00462669">
        <w:rPr>
          <w:rFonts w:ascii="Times New Roman" w:hAnsi="Times New Roman" w:cs="Times New Roman"/>
          <w:sz w:val="28"/>
          <w:szCs w:val="28"/>
        </w:rPr>
        <w:t xml:space="preserve"> "</w:t>
      </w:r>
      <w:r w:rsidR="00214D73" w:rsidRPr="0074344C">
        <w:rPr>
          <w:rFonts w:ascii="Times New Roman" w:hAnsi="Times New Roman" w:cs="Times New Roman"/>
          <w:bCs/>
          <w:sz w:val="28"/>
          <w:szCs w:val="28"/>
        </w:rPr>
        <w:t>Рабоч</w:t>
      </w:r>
      <w:r w:rsidR="00377FFA" w:rsidRPr="0074344C">
        <w:rPr>
          <w:rFonts w:ascii="Times New Roman" w:hAnsi="Times New Roman" w:cs="Times New Roman"/>
          <w:bCs/>
          <w:sz w:val="28"/>
          <w:szCs w:val="28"/>
        </w:rPr>
        <w:t>ий</w:t>
      </w:r>
      <w:r w:rsidR="00214D73" w:rsidRPr="0074344C">
        <w:rPr>
          <w:rFonts w:ascii="Times New Roman" w:hAnsi="Times New Roman" w:cs="Times New Roman"/>
          <w:bCs/>
          <w:sz w:val="28"/>
          <w:szCs w:val="28"/>
        </w:rPr>
        <w:t xml:space="preserve"> план</w:t>
      </w:r>
      <w:r w:rsidR="00377FFA" w:rsidRPr="0074344C">
        <w:rPr>
          <w:rFonts w:ascii="Times New Roman" w:hAnsi="Times New Roman" w:cs="Times New Roman"/>
          <w:bCs/>
          <w:sz w:val="28"/>
          <w:szCs w:val="28"/>
        </w:rPr>
        <w:t>а</w:t>
      </w:r>
      <w:r w:rsidR="00214D73" w:rsidRPr="0074344C">
        <w:rPr>
          <w:rFonts w:ascii="Times New Roman" w:hAnsi="Times New Roman" w:cs="Times New Roman"/>
          <w:bCs/>
          <w:sz w:val="28"/>
          <w:szCs w:val="28"/>
        </w:rPr>
        <w:t xml:space="preserve"> счетов</w:t>
      </w:r>
      <w:r w:rsidR="00462669">
        <w:rPr>
          <w:rFonts w:ascii="Times New Roman" w:hAnsi="Times New Roman" w:cs="Times New Roman"/>
          <w:bCs/>
          <w:sz w:val="28"/>
          <w:szCs w:val="28"/>
        </w:rPr>
        <w:t>"</w:t>
      </w:r>
      <w:r w:rsidR="00214D73" w:rsidRPr="0074344C">
        <w:rPr>
          <w:rFonts w:ascii="Times New Roman" w:hAnsi="Times New Roman" w:cs="Times New Roman"/>
          <w:bCs/>
          <w:sz w:val="28"/>
          <w:szCs w:val="28"/>
        </w:rPr>
        <w:t xml:space="preserve"> </w:t>
      </w:r>
      <w:r w:rsidR="00797DD7" w:rsidRPr="0074344C">
        <w:rPr>
          <w:rFonts w:ascii="Times New Roman" w:hAnsi="Times New Roman" w:cs="Times New Roman"/>
          <w:sz w:val="28"/>
          <w:szCs w:val="28"/>
        </w:rPr>
        <w:t>добавить строки:</w:t>
      </w:r>
    </w:p>
    <w:p w:rsidR="00377FFA" w:rsidRPr="0074344C" w:rsidRDefault="00377FFA" w:rsidP="00DB3019">
      <w:pPr>
        <w:widowControl w:val="0"/>
        <w:autoSpaceDE w:val="0"/>
        <w:autoSpaceDN w:val="0"/>
        <w:adjustRightInd w:val="0"/>
        <w:spacing w:after="0" w:line="240" w:lineRule="auto"/>
        <w:ind w:firstLine="709"/>
        <w:jc w:val="both"/>
        <w:rPr>
          <w:rFonts w:ascii="Times New Roman" w:hAnsi="Times New Roman" w:cs="Times New Roman"/>
          <w:bCs/>
          <w:sz w:val="27"/>
          <w:szCs w:val="27"/>
        </w:rPr>
      </w:pPr>
      <w:r w:rsidRPr="0074344C">
        <w:rPr>
          <w:rFonts w:ascii="Times New Roman" w:hAnsi="Times New Roman" w:cs="Times New Roman"/>
          <w:sz w:val="27"/>
          <w:szCs w:val="27"/>
        </w:rPr>
        <w:t xml:space="preserve">- </w:t>
      </w:r>
      <w:r w:rsidR="00237858" w:rsidRPr="0074344C">
        <w:rPr>
          <w:rFonts w:ascii="Times New Roman" w:hAnsi="Times New Roman" w:cs="Times New Roman"/>
          <w:sz w:val="27"/>
          <w:szCs w:val="27"/>
        </w:rPr>
        <w:t>в</w:t>
      </w:r>
      <w:r w:rsidR="00462669">
        <w:rPr>
          <w:rFonts w:ascii="Times New Roman" w:hAnsi="Times New Roman" w:cs="Times New Roman"/>
          <w:sz w:val="27"/>
          <w:szCs w:val="27"/>
        </w:rPr>
        <w:t xml:space="preserve"> </w:t>
      </w:r>
      <w:r w:rsidR="00237858" w:rsidRPr="0074344C">
        <w:rPr>
          <w:rFonts w:ascii="Times New Roman" w:hAnsi="Times New Roman" w:cs="Times New Roman"/>
          <w:sz w:val="27"/>
          <w:szCs w:val="27"/>
        </w:rPr>
        <w:t>разделе</w:t>
      </w:r>
      <w:r w:rsidRPr="0074344C">
        <w:rPr>
          <w:rFonts w:ascii="Times New Roman" w:hAnsi="Times New Roman" w:cs="Times New Roman"/>
          <w:sz w:val="27"/>
          <w:szCs w:val="27"/>
        </w:rPr>
        <w:t xml:space="preserve"> 4 "Финансовый результат "</w:t>
      </w:r>
    </w:p>
    <w:tbl>
      <w:tblPr>
        <w:tblStyle w:val="a5"/>
        <w:tblW w:w="0" w:type="auto"/>
        <w:tblLook w:val="04A0"/>
      </w:tblPr>
      <w:tblGrid>
        <w:gridCol w:w="4857"/>
        <w:gridCol w:w="4857"/>
      </w:tblGrid>
      <w:tr w:rsidR="00182A8E" w:rsidRPr="0074344C" w:rsidTr="00182A8E">
        <w:tc>
          <w:tcPr>
            <w:tcW w:w="4857" w:type="dxa"/>
          </w:tcPr>
          <w:p w:rsidR="00182A8E" w:rsidRPr="00360E47" w:rsidRDefault="00D11EDE" w:rsidP="001E4D52">
            <w:pPr>
              <w:widowControl w:val="0"/>
              <w:autoSpaceDE w:val="0"/>
              <w:autoSpaceDN w:val="0"/>
              <w:adjustRightInd w:val="0"/>
              <w:ind w:firstLine="709"/>
              <w:jc w:val="both"/>
              <w:rPr>
                <w:rFonts w:eastAsiaTheme="minorEastAsia"/>
                <w:sz w:val="24"/>
                <w:szCs w:val="24"/>
              </w:rPr>
            </w:pPr>
            <w:r w:rsidRPr="00360E47">
              <w:rPr>
                <w:rFonts w:eastAsiaTheme="minorEastAsia"/>
                <w:sz w:val="24"/>
                <w:szCs w:val="24"/>
              </w:rPr>
              <w:t>Доходы текущего финансового года от  безво</w:t>
            </w:r>
            <w:r w:rsidR="00A60AAC" w:rsidRPr="00360E47">
              <w:rPr>
                <w:rFonts w:eastAsiaTheme="minorEastAsia"/>
                <w:sz w:val="24"/>
                <w:szCs w:val="24"/>
              </w:rPr>
              <w:t xml:space="preserve">змездных  </w:t>
            </w:r>
            <w:proofErr w:type="spellStart"/>
            <w:r w:rsidR="00A60AAC" w:rsidRPr="00360E47">
              <w:rPr>
                <w:rFonts w:eastAsiaTheme="minorEastAsia"/>
                <w:sz w:val="24"/>
                <w:szCs w:val="24"/>
              </w:rPr>
              <w:t>неденежных</w:t>
            </w:r>
            <w:proofErr w:type="spellEnd"/>
            <w:r w:rsidR="00A60AAC" w:rsidRPr="00360E47">
              <w:rPr>
                <w:rFonts w:eastAsiaTheme="minorEastAsia"/>
                <w:sz w:val="24"/>
                <w:szCs w:val="24"/>
              </w:rPr>
              <w:t xml:space="preserve"> поступлений</w:t>
            </w:r>
            <w:r w:rsidRPr="00360E47">
              <w:rPr>
                <w:rFonts w:eastAsiaTheme="minorEastAsia"/>
                <w:sz w:val="24"/>
                <w:szCs w:val="24"/>
              </w:rPr>
              <w:t xml:space="preserve"> в сектор государственного </w:t>
            </w:r>
            <w:r w:rsidRPr="00360E47">
              <w:rPr>
                <w:rFonts w:eastAsiaTheme="minorEastAsia"/>
                <w:sz w:val="24"/>
                <w:szCs w:val="24"/>
              </w:rPr>
              <w:lastRenderedPageBreak/>
              <w:t>управления</w:t>
            </w:r>
          </w:p>
        </w:tc>
        <w:tc>
          <w:tcPr>
            <w:tcW w:w="4857" w:type="dxa"/>
          </w:tcPr>
          <w:p w:rsidR="00182A8E" w:rsidRPr="00360E47" w:rsidRDefault="00D11EDE" w:rsidP="001E4D52">
            <w:pPr>
              <w:widowControl w:val="0"/>
              <w:autoSpaceDE w:val="0"/>
              <w:autoSpaceDN w:val="0"/>
              <w:adjustRightInd w:val="0"/>
              <w:ind w:firstLine="709"/>
              <w:jc w:val="center"/>
              <w:rPr>
                <w:rFonts w:eastAsiaTheme="minorEastAsia"/>
                <w:sz w:val="24"/>
                <w:szCs w:val="24"/>
              </w:rPr>
            </w:pPr>
            <w:r w:rsidRPr="00360E47">
              <w:rPr>
                <w:rFonts w:eastAsiaTheme="minorEastAsia"/>
                <w:sz w:val="24"/>
                <w:szCs w:val="24"/>
              </w:rPr>
              <w:lastRenderedPageBreak/>
              <w:t>КДБ 1 401 10 190</w:t>
            </w:r>
          </w:p>
        </w:tc>
      </w:tr>
      <w:tr w:rsidR="00182A8E" w:rsidRPr="0074344C" w:rsidTr="00182A8E">
        <w:tc>
          <w:tcPr>
            <w:tcW w:w="4857" w:type="dxa"/>
          </w:tcPr>
          <w:p w:rsidR="00A60AAC" w:rsidRPr="00360E47" w:rsidRDefault="00A60AAC" w:rsidP="001E4D52">
            <w:pPr>
              <w:autoSpaceDE w:val="0"/>
              <w:autoSpaceDN w:val="0"/>
              <w:adjustRightInd w:val="0"/>
              <w:ind w:firstLine="709"/>
              <w:jc w:val="both"/>
              <w:rPr>
                <w:rFonts w:eastAsiaTheme="minorEastAsia"/>
                <w:sz w:val="24"/>
                <w:szCs w:val="24"/>
              </w:rPr>
            </w:pPr>
            <w:r w:rsidRPr="00360E47">
              <w:rPr>
                <w:rFonts w:eastAsiaTheme="minorEastAsia"/>
                <w:sz w:val="24"/>
                <w:szCs w:val="24"/>
              </w:rPr>
              <w:lastRenderedPageBreak/>
              <w:t xml:space="preserve">Доходы текущего финансового года от  безвозмездных  поступлений материальных запасов  от учреждений сектора </w:t>
            </w:r>
            <w:proofErr w:type="spellStart"/>
            <w:r w:rsidRPr="00360E47">
              <w:rPr>
                <w:rFonts w:eastAsiaTheme="minorEastAsia"/>
                <w:sz w:val="24"/>
                <w:szCs w:val="24"/>
              </w:rPr>
              <w:t>госуправления</w:t>
            </w:r>
            <w:proofErr w:type="spellEnd"/>
            <w:r w:rsidRPr="00360E47">
              <w:rPr>
                <w:rFonts w:eastAsiaTheme="minorEastAsia"/>
                <w:sz w:val="24"/>
                <w:szCs w:val="24"/>
              </w:rPr>
              <w:t xml:space="preserve">, </w:t>
            </w:r>
            <w:hyperlink r:id="rId13" w:history="1">
              <w:r w:rsidRPr="00360E47">
                <w:rPr>
                  <w:rFonts w:eastAsiaTheme="minorEastAsia"/>
                  <w:sz w:val="24"/>
                  <w:szCs w:val="24"/>
                </w:rPr>
                <w:t>организаций госсектора</w:t>
              </w:r>
            </w:hyperlink>
            <w:r w:rsidRPr="00360E47">
              <w:rPr>
                <w:rFonts w:eastAsiaTheme="minorEastAsia"/>
                <w:sz w:val="24"/>
                <w:szCs w:val="24"/>
              </w:rPr>
              <w:t xml:space="preserve"> </w:t>
            </w:r>
          </w:p>
          <w:p w:rsidR="00182A8E" w:rsidRPr="00360E47" w:rsidRDefault="00182A8E" w:rsidP="001E4D52">
            <w:pPr>
              <w:widowControl w:val="0"/>
              <w:autoSpaceDE w:val="0"/>
              <w:autoSpaceDN w:val="0"/>
              <w:adjustRightInd w:val="0"/>
              <w:ind w:firstLine="709"/>
              <w:jc w:val="center"/>
              <w:rPr>
                <w:rFonts w:eastAsiaTheme="minorEastAsia"/>
                <w:sz w:val="24"/>
                <w:szCs w:val="24"/>
              </w:rPr>
            </w:pPr>
          </w:p>
        </w:tc>
        <w:tc>
          <w:tcPr>
            <w:tcW w:w="4857" w:type="dxa"/>
          </w:tcPr>
          <w:p w:rsidR="00182A8E" w:rsidRPr="00360E47" w:rsidRDefault="00182A8E" w:rsidP="001E4D52">
            <w:pPr>
              <w:widowControl w:val="0"/>
              <w:autoSpaceDE w:val="0"/>
              <w:autoSpaceDN w:val="0"/>
              <w:adjustRightInd w:val="0"/>
              <w:ind w:firstLine="709"/>
              <w:jc w:val="center"/>
              <w:rPr>
                <w:rFonts w:eastAsiaTheme="minorEastAsia"/>
                <w:sz w:val="24"/>
                <w:szCs w:val="24"/>
              </w:rPr>
            </w:pPr>
            <w:r w:rsidRPr="00360E47">
              <w:rPr>
                <w:rFonts w:eastAsiaTheme="minorEastAsia"/>
                <w:sz w:val="24"/>
                <w:szCs w:val="24"/>
              </w:rPr>
              <w:t xml:space="preserve">КДБ 1 401 </w:t>
            </w:r>
            <w:r w:rsidR="00C42B49" w:rsidRPr="00360E47">
              <w:rPr>
                <w:rFonts w:eastAsiaTheme="minorEastAsia"/>
                <w:sz w:val="24"/>
                <w:szCs w:val="24"/>
              </w:rPr>
              <w:t>10191</w:t>
            </w:r>
          </w:p>
          <w:p w:rsidR="00182A8E" w:rsidRPr="00360E47" w:rsidRDefault="00182A8E" w:rsidP="001E4D52">
            <w:pPr>
              <w:widowControl w:val="0"/>
              <w:autoSpaceDE w:val="0"/>
              <w:autoSpaceDN w:val="0"/>
              <w:adjustRightInd w:val="0"/>
              <w:ind w:firstLine="709"/>
              <w:jc w:val="both"/>
              <w:rPr>
                <w:rFonts w:eastAsiaTheme="minorEastAsia"/>
                <w:sz w:val="24"/>
                <w:szCs w:val="24"/>
              </w:rPr>
            </w:pPr>
          </w:p>
        </w:tc>
      </w:tr>
      <w:tr w:rsidR="00A60AAC" w:rsidRPr="0074344C" w:rsidTr="00182A8E">
        <w:tc>
          <w:tcPr>
            <w:tcW w:w="4857" w:type="dxa"/>
          </w:tcPr>
          <w:p w:rsidR="00A60AAC" w:rsidRPr="00360E47" w:rsidRDefault="00A60AAC" w:rsidP="001E4D52">
            <w:pPr>
              <w:autoSpaceDE w:val="0"/>
              <w:autoSpaceDN w:val="0"/>
              <w:adjustRightInd w:val="0"/>
              <w:ind w:firstLine="709"/>
              <w:jc w:val="both"/>
              <w:rPr>
                <w:rFonts w:eastAsiaTheme="minorEastAsia"/>
                <w:sz w:val="24"/>
                <w:szCs w:val="24"/>
              </w:rPr>
            </w:pPr>
            <w:r w:rsidRPr="00360E47">
              <w:rPr>
                <w:rFonts w:eastAsiaTheme="minorEastAsia"/>
                <w:sz w:val="24"/>
                <w:szCs w:val="24"/>
              </w:rPr>
              <w:t xml:space="preserve">Доходы текущего финансового года от  безвозмездных  </w:t>
            </w:r>
            <w:hyperlink r:id="rId14" w:history="1">
              <w:r w:rsidRPr="00360E47">
                <w:rPr>
                  <w:rFonts w:eastAsiaTheme="minorEastAsia"/>
                  <w:sz w:val="24"/>
                  <w:szCs w:val="24"/>
                </w:rPr>
                <w:t>поступлений капитального характера</w:t>
              </w:r>
            </w:hyperlink>
            <w:r w:rsidRPr="00360E47">
              <w:rPr>
                <w:rFonts w:eastAsiaTheme="minorEastAsia"/>
                <w:sz w:val="24"/>
                <w:szCs w:val="24"/>
              </w:rPr>
              <w:t xml:space="preserve"> от сектора </w:t>
            </w:r>
            <w:proofErr w:type="spellStart"/>
            <w:r w:rsidRPr="00360E47">
              <w:rPr>
                <w:rFonts w:eastAsiaTheme="minorEastAsia"/>
                <w:sz w:val="24"/>
                <w:szCs w:val="24"/>
              </w:rPr>
              <w:t>госуправления</w:t>
            </w:r>
            <w:proofErr w:type="spellEnd"/>
            <w:r w:rsidRPr="00360E47">
              <w:rPr>
                <w:rFonts w:eastAsiaTheme="minorEastAsia"/>
                <w:sz w:val="24"/>
                <w:szCs w:val="24"/>
              </w:rPr>
              <w:t xml:space="preserve">, </w:t>
            </w:r>
            <w:hyperlink r:id="rId15" w:history="1">
              <w:r w:rsidRPr="00360E47">
                <w:rPr>
                  <w:rFonts w:eastAsiaTheme="minorEastAsia"/>
                  <w:sz w:val="24"/>
                  <w:szCs w:val="24"/>
                </w:rPr>
                <w:t>организаций госсектора</w:t>
              </w:r>
            </w:hyperlink>
            <w:r w:rsidRPr="00360E47">
              <w:rPr>
                <w:rFonts w:eastAsiaTheme="minorEastAsia"/>
                <w:sz w:val="24"/>
                <w:szCs w:val="24"/>
              </w:rPr>
              <w:t xml:space="preserve"> и Банка России</w:t>
            </w:r>
          </w:p>
          <w:p w:rsidR="00A60AAC" w:rsidRPr="00360E47" w:rsidRDefault="00A60AAC" w:rsidP="001E4D52">
            <w:pPr>
              <w:autoSpaceDE w:val="0"/>
              <w:autoSpaceDN w:val="0"/>
              <w:adjustRightInd w:val="0"/>
              <w:ind w:firstLine="709"/>
              <w:rPr>
                <w:rFonts w:eastAsiaTheme="minorEastAsia"/>
                <w:sz w:val="24"/>
                <w:szCs w:val="24"/>
              </w:rPr>
            </w:pPr>
          </w:p>
        </w:tc>
        <w:tc>
          <w:tcPr>
            <w:tcW w:w="4857" w:type="dxa"/>
          </w:tcPr>
          <w:p w:rsidR="00A60AAC" w:rsidRPr="00360E47" w:rsidRDefault="00A60AAC" w:rsidP="001E4D52">
            <w:pPr>
              <w:widowControl w:val="0"/>
              <w:autoSpaceDE w:val="0"/>
              <w:autoSpaceDN w:val="0"/>
              <w:adjustRightInd w:val="0"/>
              <w:ind w:firstLine="709"/>
              <w:jc w:val="center"/>
              <w:rPr>
                <w:rFonts w:eastAsiaTheme="minorEastAsia"/>
                <w:sz w:val="24"/>
                <w:szCs w:val="24"/>
              </w:rPr>
            </w:pPr>
            <w:r w:rsidRPr="00360E47">
              <w:rPr>
                <w:rFonts w:eastAsiaTheme="minorEastAsia"/>
                <w:sz w:val="24"/>
                <w:szCs w:val="24"/>
              </w:rPr>
              <w:t>КДБ 1 401 10 195</w:t>
            </w:r>
          </w:p>
          <w:p w:rsidR="00A60AAC" w:rsidRPr="00360E47" w:rsidRDefault="00A60AAC" w:rsidP="001E4D52">
            <w:pPr>
              <w:widowControl w:val="0"/>
              <w:autoSpaceDE w:val="0"/>
              <w:autoSpaceDN w:val="0"/>
              <w:adjustRightInd w:val="0"/>
              <w:ind w:firstLine="709"/>
              <w:jc w:val="center"/>
              <w:rPr>
                <w:rFonts w:eastAsiaTheme="minorEastAsia"/>
                <w:sz w:val="24"/>
                <w:szCs w:val="24"/>
              </w:rPr>
            </w:pPr>
          </w:p>
        </w:tc>
      </w:tr>
      <w:tr w:rsidR="00A60AAC" w:rsidRPr="0074344C" w:rsidTr="00182A8E">
        <w:tc>
          <w:tcPr>
            <w:tcW w:w="4857" w:type="dxa"/>
          </w:tcPr>
          <w:p w:rsidR="00A60AAC" w:rsidRPr="00360E47" w:rsidRDefault="00A60AAC" w:rsidP="001E4D52">
            <w:pPr>
              <w:autoSpaceDE w:val="0"/>
              <w:autoSpaceDN w:val="0"/>
              <w:adjustRightInd w:val="0"/>
              <w:ind w:firstLine="709"/>
              <w:rPr>
                <w:rFonts w:eastAsiaTheme="minorEastAsia"/>
                <w:sz w:val="24"/>
                <w:szCs w:val="24"/>
              </w:rPr>
            </w:pPr>
            <w:r w:rsidRPr="00360E47">
              <w:rPr>
                <w:rFonts w:eastAsiaTheme="minorEastAsia"/>
                <w:sz w:val="24"/>
                <w:szCs w:val="24"/>
              </w:rPr>
              <w:t>Доходы будущих периодов к признанию в текущем году</w:t>
            </w:r>
          </w:p>
        </w:tc>
        <w:tc>
          <w:tcPr>
            <w:tcW w:w="4857" w:type="dxa"/>
          </w:tcPr>
          <w:p w:rsidR="00A60AAC" w:rsidRPr="00360E47" w:rsidRDefault="00A60AAC" w:rsidP="001E4D52">
            <w:pPr>
              <w:widowControl w:val="0"/>
              <w:autoSpaceDE w:val="0"/>
              <w:autoSpaceDN w:val="0"/>
              <w:adjustRightInd w:val="0"/>
              <w:ind w:firstLine="709"/>
              <w:jc w:val="center"/>
              <w:rPr>
                <w:rFonts w:eastAsiaTheme="minorEastAsia"/>
                <w:sz w:val="24"/>
                <w:szCs w:val="24"/>
              </w:rPr>
            </w:pPr>
            <w:r w:rsidRPr="00360E47">
              <w:rPr>
                <w:rFonts w:eastAsiaTheme="minorEastAsia"/>
                <w:sz w:val="24"/>
                <w:szCs w:val="24"/>
              </w:rPr>
              <w:t>КДБ 1 401 41 151</w:t>
            </w:r>
          </w:p>
        </w:tc>
      </w:tr>
      <w:tr w:rsidR="00A60AAC" w:rsidRPr="0074344C" w:rsidTr="00182A8E">
        <w:tc>
          <w:tcPr>
            <w:tcW w:w="4857" w:type="dxa"/>
          </w:tcPr>
          <w:p w:rsidR="00A60AAC" w:rsidRPr="00360E47" w:rsidRDefault="00A60AAC" w:rsidP="001E4D52">
            <w:pPr>
              <w:autoSpaceDE w:val="0"/>
              <w:autoSpaceDN w:val="0"/>
              <w:adjustRightInd w:val="0"/>
              <w:ind w:firstLine="709"/>
              <w:jc w:val="both"/>
              <w:rPr>
                <w:rFonts w:eastAsiaTheme="minorEastAsia"/>
                <w:sz w:val="24"/>
                <w:szCs w:val="24"/>
              </w:rPr>
            </w:pPr>
            <w:r w:rsidRPr="00360E47">
              <w:rPr>
                <w:rFonts w:eastAsiaTheme="minorEastAsia"/>
                <w:sz w:val="24"/>
                <w:szCs w:val="24"/>
              </w:rPr>
              <w:t xml:space="preserve">Доходы будущих периодов к признанию </w:t>
            </w:r>
            <w:proofErr w:type="gramStart"/>
            <w:r w:rsidRPr="00360E47">
              <w:rPr>
                <w:rFonts w:eastAsiaTheme="minorEastAsia"/>
                <w:sz w:val="24"/>
                <w:szCs w:val="24"/>
              </w:rPr>
              <w:t>в</w:t>
            </w:r>
            <w:proofErr w:type="gramEnd"/>
            <w:r w:rsidRPr="00360E47">
              <w:rPr>
                <w:rFonts w:eastAsiaTheme="minorEastAsia"/>
                <w:sz w:val="24"/>
                <w:szCs w:val="24"/>
              </w:rPr>
              <w:t xml:space="preserve"> очередные года</w:t>
            </w:r>
          </w:p>
          <w:p w:rsidR="00A60AAC" w:rsidRPr="00360E47" w:rsidRDefault="00A60AAC" w:rsidP="001E4D52">
            <w:pPr>
              <w:autoSpaceDE w:val="0"/>
              <w:autoSpaceDN w:val="0"/>
              <w:adjustRightInd w:val="0"/>
              <w:ind w:firstLine="709"/>
              <w:rPr>
                <w:rFonts w:eastAsiaTheme="minorEastAsia"/>
                <w:sz w:val="24"/>
                <w:szCs w:val="24"/>
              </w:rPr>
            </w:pPr>
          </w:p>
        </w:tc>
        <w:tc>
          <w:tcPr>
            <w:tcW w:w="4857" w:type="dxa"/>
          </w:tcPr>
          <w:p w:rsidR="00A60AAC" w:rsidRPr="00360E47" w:rsidRDefault="00A60AAC" w:rsidP="001E4D52">
            <w:pPr>
              <w:widowControl w:val="0"/>
              <w:autoSpaceDE w:val="0"/>
              <w:autoSpaceDN w:val="0"/>
              <w:adjustRightInd w:val="0"/>
              <w:ind w:firstLine="709"/>
              <w:jc w:val="center"/>
              <w:rPr>
                <w:rFonts w:eastAsiaTheme="minorEastAsia"/>
                <w:sz w:val="24"/>
                <w:szCs w:val="24"/>
              </w:rPr>
            </w:pPr>
          </w:p>
          <w:p w:rsidR="00A60AAC" w:rsidRPr="00360E47" w:rsidRDefault="00A60AAC" w:rsidP="001E4D52">
            <w:pPr>
              <w:tabs>
                <w:tab w:val="left" w:pos="1595"/>
              </w:tabs>
              <w:ind w:firstLine="709"/>
              <w:rPr>
                <w:rFonts w:eastAsiaTheme="minorEastAsia"/>
                <w:sz w:val="24"/>
                <w:szCs w:val="24"/>
              </w:rPr>
            </w:pPr>
            <w:r w:rsidRPr="00360E47">
              <w:rPr>
                <w:rFonts w:eastAsiaTheme="minorEastAsia"/>
                <w:sz w:val="24"/>
                <w:szCs w:val="24"/>
              </w:rPr>
              <w:tab/>
              <w:t>КДБ 1 401 49 151</w:t>
            </w:r>
          </w:p>
        </w:tc>
      </w:tr>
      <w:tr w:rsidR="00A60AAC" w:rsidRPr="0074344C" w:rsidTr="00182A8E">
        <w:tc>
          <w:tcPr>
            <w:tcW w:w="4857" w:type="dxa"/>
          </w:tcPr>
          <w:p w:rsidR="00A60AAC" w:rsidRPr="00360E47" w:rsidRDefault="00A60AAC" w:rsidP="001E4D52">
            <w:pPr>
              <w:autoSpaceDE w:val="0"/>
              <w:autoSpaceDN w:val="0"/>
              <w:adjustRightInd w:val="0"/>
              <w:ind w:firstLine="709"/>
              <w:jc w:val="both"/>
              <w:rPr>
                <w:rFonts w:eastAsiaTheme="minorEastAsia"/>
                <w:sz w:val="24"/>
                <w:szCs w:val="24"/>
              </w:rPr>
            </w:pPr>
            <w:r w:rsidRPr="00360E47">
              <w:rPr>
                <w:rFonts w:eastAsiaTheme="minorEastAsia"/>
                <w:sz w:val="24"/>
                <w:szCs w:val="24"/>
              </w:rPr>
              <w:t>Резервы предстоящих расходов по коммунальным услугам</w:t>
            </w:r>
          </w:p>
        </w:tc>
        <w:tc>
          <w:tcPr>
            <w:tcW w:w="4857" w:type="dxa"/>
          </w:tcPr>
          <w:p w:rsidR="00A60AAC" w:rsidRPr="00360E47" w:rsidRDefault="0046175B" w:rsidP="001E4D52">
            <w:pPr>
              <w:widowControl w:val="0"/>
              <w:autoSpaceDE w:val="0"/>
              <w:autoSpaceDN w:val="0"/>
              <w:adjustRightInd w:val="0"/>
              <w:ind w:firstLine="709"/>
              <w:jc w:val="center"/>
              <w:rPr>
                <w:rFonts w:eastAsiaTheme="minorEastAsia"/>
                <w:sz w:val="24"/>
                <w:szCs w:val="24"/>
              </w:rPr>
            </w:pPr>
            <w:hyperlink r:id="rId16" w:anchor="/document/99/902250003/XA00MA22NG/" w:tooltip="Счет 050209000 Отложенные обязательства" w:history="1">
              <w:r w:rsidR="00A60AAC" w:rsidRPr="00360E47">
                <w:rPr>
                  <w:rFonts w:eastAsiaTheme="minorEastAsia"/>
                  <w:sz w:val="24"/>
                  <w:szCs w:val="24"/>
                </w:rPr>
                <w:t>КРБ 1.401.60.223</w:t>
              </w:r>
            </w:hyperlink>
          </w:p>
          <w:p w:rsidR="00A60AAC" w:rsidRPr="00360E47" w:rsidRDefault="00A60AAC" w:rsidP="001E4D52">
            <w:pPr>
              <w:widowControl w:val="0"/>
              <w:autoSpaceDE w:val="0"/>
              <w:autoSpaceDN w:val="0"/>
              <w:adjustRightInd w:val="0"/>
              <w:ind w:firstLine="709"/>
              <w:jc w:val="center"/>
              <w:rPr>
                <w:rFonts w:eastAsiaTheme="minorEastAsia"/>
                <w:sz w:val="24"/>
                <w:szCs w:val="24"/>
              </w:rPr>
            </w:pPr>
          </w:p>
        </w:tc>
      </w:tr>
      <w:tr w:rsidR="00A60AAC" w:rsidRPr="0074344C" w:rsidTr="00182A8E">
        <w:tc>
          <w:tcPr>
            <w:tcW w:w="4857" w:type="dxa"/>
          </w:tcPr>
          <w:p w:rsidR="00A60AAC" w:rsidRPr="00360E47" w:rsidRDefault="00A60AAC" w:rsidP="001E4D52">
            <w:pPr>
              <w:autoSpaceDE w:val="0"/>
              <w:autoSpaceDN w:val="0"/>
              <w:adjustRightInd w:val="0"/>
              <w:ind w:firstLine="709"/>
              <w:jc w:val="both"/>
              <w:rPr>
                <w:rFonts w:eastAsiaTheme="minorEastAsia"/>
                <w:sz w:val="24"/>
                <w:szCs w:val="24"/>
              </w:rPr>
            </w:pPr>
            <w:r w:rsidRPr="00360E47">
              <w:rPr>
                <w:rFonts w:eastAsiaTheme="minorEastAsia"/>
                <w:sz w:val="24"/>
                <w:szCs w:val="24"/>
              </w:rPr>
              <w:t>Резервы предстоящих расходов по работам, услугам по содержанию имущества</w:t>
            </w:r>
          </w:p>
        </w:tc>
        <w:tc>
          <w:tcPr>
            <w:tcW w:w="4857" w:type="dxa"/>
          </w:tcPr>
          <w:p w:rsidR="00A60AAC" w:rsidRPr="00360E47" w:rsidRDefault="0046175B" w:rsidP="001E4D52">
            <w:pPr>
              <w:widowControl w:val="0"/>
              <w:autoSpaceDE w:val="0"/>
              <w:autoSpaceDN w:val="0"/>
              <w:adjustRightInd w:val="0"/>
              <w:ind w:firstLine="709"/>
              <w:jc w:val="center"/>
              <w:rPr>
                <w:rFonts w:eastAsiaTheme="minorEastAsia"/>
                <w:sz w:val="24"/>
                <w:szCs w:val="24"/>
              </w:rPr>
            </w:pPr>
            <w:hyperlink r:id="rId17" w:anchor="/document/99/902250003/XA00MA22NG/" w:tooltip="Счет 050209000 Отложенные обязательства" w:history="1">
              <w:r w:rsidR="00A60AAC" w:rsidRPr="00360E47">
                <w:rPr>
                  <w:rFonts w:eastAsiaTheme="minorEastAsia"/>
                  <w:sz w:val="24"/>
                  <w:szCs w:val="24"/>
                </w:rPr>
                <w:t>КРБ 1. 401.60.225</w:t>
              </w:r>
            </w:hyperlink>
          </w:p>
          <w:p w:rsidR="00A60AAC" w:rsidRPr="00360E47" w:rsidRDefault="00A60AAC" w:rsidP="001E4D52">
            <w:pPr>
              <w:widowControl w:val="0"/>
              <w:autoSpaceDE w:val="0"/>
              <w:autoSpaceDN w:val="0"/>
              <w:adjustRightInd w:val="0"/>
              <w:ind w:firstLine="709"/>
              <w:jc w:val="center"/>
              <w:rPr>
                <w:rFonts w:eastAsiaTheme="minorEastAsia"/>
                <w:sz w:val="24"/>
                <w:szCs w:val="24"/>
              </w:rPr>
            </w:pPr>
          </w:p>
        </w:tc>
      </w:tr>
      <w:tr w:rsidR="00A60AAC" w:rsidRPr="0074344C" w:rsidTr="00182A8E">
        <w:tc>
          <w:tcPr>
            <w:tcW w:w="4857" w:type="dxa"/>
          </w:tcPr>
          <w:p w:rsidR="00A60AAC" w:rsidRPr="00360E47" w:rsidRDefault="00A60AAC" w:rsidP="001E4D52">
            <w:pPr>
              <w:ind w:firstLine="709"/>
              <w:rPr>
                <w:rFonts w:eastAsiaTheme="minorEastAsia"/>
                <w:sz w:val="24"/>
                <w:szCs w:val="24"/>
              </w:rPr>
            </w:pPr>
            <w:r w:rsidRPr="00360E47">
              <w:rPr>
                <w:rFonts w:eastAsiaTheme="minorEastAsia"/>
                <w:sz w:val="24"/>
                <w:szCs w:val="24"/>
              </w:rPr>
              <w:t>Резервы предстоящих расходов по прочим работам и услугам</w:t>
            </w:r>
          </w:p>
        </w:tc>
        <w:tc>
          <w:tcPr>
            <w:tcW w:w="4857" w:type="dxa"/>
          </w:tcPr>
          <w:p w:rsidR="00A60AAC" w:rsidRPr="00360E47" w:rsidRDefault="0046175B" w:rsidP="001E4D52">
            <w:pPr>
              <w:widowControl w:val="0"/>
              <w:autoSpaceDE w:val="0"/>
              <w:autoSpaceDN w:val="0"/>
              <w:adjustRightInd w:val="0"/>
              <w:ind w:firstLine="709"/>
              <w:jc w:val="center"/>
              <w:rPr>
                <w:rFonts w:eastAsiaTheme="minorEastAsia"/>
                <w:sz w:val="24"/>
                <w:szCs w:val="24"/>
              </w:rPr>
            </w:pPr>
            <w:hyperlink r:id="rId18" w:anchor="/document/99/902250003/XA00MA22NG/" w:tooltip="Счет 050209000 Отложенные обязательства" w:history="1">
              <w:r w:rsidR="00A60AAC" w:rsidRPr="00360E47">
                <w:rPr>
                  <w:rFonts w:eastAsiaTheme="minorEastAsia"/>
                  <w:sz w:val="24"/>
                  <w:szCs w:val="24"/>
                </w:rPr>
                <w:t>КРБ 1. 401.60.226</w:t>
              </w:r>
            </w:hyperlink>
          </w:p>
          <w:p w:rsidR="00A60AAC" w:rsidRPr="00360E47" w:rsidRDefault="00A60AAC" w:rsidP="001E4D52">
            <w:pPr>
              <w:widowControl w:val="0"/>
              <w:autoSpaceDE w:val="0"/>
              <w:autoSpaceDN w:val="0"/>
              <w:adjustRightInd w:val="0"/>
              <w:ind w:firstLine="709"/>
              <w:jc w:val="center"/>
              <w:rPr>
                <w:rFonts w:eastAsiaTheme="minorEastAsia"/>
                <w:sz w:val="24"/>
                <w:szCs w:val="24"/>
              </w:rPr>
            </w:pPr>
          </w:p>
        </w:tc>
      </w:tr>
      <w:tr w:rsidR="00A60AAC" w:rsidRPr="0074344C" w:rsidTr="00182A8E">
        <w:tc>
          <w:tcPr>
            <w:tcW w:w="4857" w:type="dxa"/>
          </w:tcPr>
          <w:p w:rsidR="00A60AAC" w:rsidRPr="00360E47" w:rsidRDefault="00A60AAC" w:rsidP="001E4D52">
            <w:pPr>
              <w:autoSpaceDE w:val="0"/>
              <w:autoSpaceDN w:val="0"/>
              <w:adjustRightInd w:val="0"/>
              <w:ind w:firstLine="709"/>
              <w:jc w:val="both"/>
              <w:rPr>
                <w:rFonts w:eastAsiaTheme="minorEastAsia"/>
                <w:sz w:val="24"/>
                <w:szCs w:val="24"/>
              </w:rPr>
            </w:pPr>
            <w:r w:rsidRPr="00360E47">
              <w:rPr>
                <w:rFonts w:eastAsiaTheme="minorEastAsia"/>
                <w:sz w:val="24"/>
                <w:szCs w:val="24"/>
              </w:rPr>
              <w:t>Резервы предстоящих расходов по увеличению стоимость основных средств</w:t>
            </w:r>
          </w:p>
        </w:tc>
        <w:tc>
          <w:tcPr>
            <w:tcW w:w="4857" w:type="dxa"/>
          </w:tcPr>
          <w:p w:rsidR="00A60AAC" w:rsidRPr="00360E47" w:rsidRDefault="0046175B" w:rsidP="001E4D52">
            <w:pPr>
              <w:widowControl w:val="0"/>
              <w:autoSpaceDE w:val="0"/>
              <w:autoSpaceDN w:val="0"/>
              <w:adjustRightInd w:val="0"/>
              <w:ind w:firstLine="709"/>
              <w:jc w:val="center"/>
              <w:rPr>
                <w:rFonts w:eastAsiaTheme="minorEastAsia"/>
                <w:sz w:val="24"/>
                <w:szCs w:val="24"/>
              </w:rPr>
            </w:pPr>
            <w:hyperlink r:id="rId19" w:anchor="/document/99/902250003/XA00MA22NG/" w:tooltip="Счет 050209000 Отложенные обязательства" w:history="1">
              <w:r w:rsidR="00A60AAC" w:rsidRPr="00360E47">
                <w:rPr>
                  <w:rFonts w:eastAsiaTheme="minorEastAsia"/>
                  <w:sz w:val="24"/>
                  <w:szCs w:val="24"/>
                </w:rPr>
                <w:t>КРБ 1.401.60.310</w:t>
              </w:r>
            </w:hyperlink>
          </w:p>
          <w:p w:rsidR="00A60AAC" w:rsidRPr="00360E47" w:rsidRDefault="00A60AAC" w:rsidP="001E4D52">
            <w:pPr>
              <w:widowControl w:val="0"/>
              <w:autoSpaceDE w:val="0"/>
              <w:autoSpaceDN w:val="0"/>
              <w:adjustRightInd w:val="0"/>
              <w:ind w:firstLine="709"/>
              <w:jc w:val="center"/>
              <w:rPr>
                <w:rFonts w:eastAsiaTheme="minorEastAsia"/>
                <w:sz w:val="24"/>
                <w:szCs w:val="24"/>
              </w:rPr>
            </w:pPr>
          </w:p>
        </w:tc>
      </w:tr>
      <w:tr w:rsidR="00A60AAC" w:rsidRPr="0074344C" w:rsidTr="00182A8E">
        <w:tc>
          <w:tcPr>
            <w:tcW w:w="4857" w:type="dxa"/>
          </w:tcPr>
          <w:p w:rsidR="00A60AAC" w:rsidRPr="00360E47" w:rsidRDefault="00A60AAC" w:rsidP="001E4D52">
            <w:pPr>
              <w:autoSpaceDE w:val="0"/>
              <w:autoSpaceDN w:val="0"/>
              <w:adjustRightInd w:val="0"/>
              <w:ind w:firstLine="709"/>
              <w:jc w:val="both"/>
              <w:rPr>
                <w:rFonts w:eastAsiaTheme="minorEastAsia"/>
                <w:sz w:val="24"/>
                <w:szCs w:val="24"/>
              </w:rPr>
            </w:pPr>
            <w:r w:rsidRPr="00360E47">
              <w:rPr>
                <w:rFonts w:eastAsiaTheme="minorEastAsia"/>
                <w:sz w:val="24"/>
                <w:szCs w:val="24"/>
              </w:rPr>
              <w:t>Резервы предстоящих расходов по увеличению стоимость материальных запасов</w:t>
            </w:r>
          </w:p>
        </w:tc>
        <w:tc>
          <w:tcPr>
            <w:tcW w:w="4857" w:type="dxa"/>
          </w:tcPr>
          <w:p w:rsidR="00A60AAC" w:rsidRPr="00360E47" w:rsidRDefault="0046175B" w:rsidP="001E4D52">
            <w:pPr>
              <w:widowControl w:val="0"/>
              <w:autoSpaceDE w:val="0"/>
              <w:autoSpaceDN w:val="0"/>
              <w:adjustRightInd w:val="0"/>
              <w:ind w:firstLine="709"/>
              <w:jc w:val="center"/>
              <w:rPr>
                <w:rFonts w:eastAsiaTheme="minorEastAsia"/>
                <w:sz w:val="24"/>
                <w:szCs w:val="24"/>
              </w:rPr>
            </w:pPr>
            <w:hyperlink r:id="rId20" w:anchor="/document/99/902250003/XA00MA22NG/" w:tooltip="Счет 050209000 Отложенные обязательства" w:history="1">
              <w:r w:rsidR="00A60AAC" w:rsidRPr="00360E47">
                <w:rPr>
                  <w:rFonts w:eastAsiaTheme="minorEastAsia"/>
                  <w:sz w:val="24"/>
                  <w:szCs w:val="24"/>
                </w:rPr>
                <w:t>КРБ 1.401.60.346</w:t>
              </w:r>
            </w:hyperlink>
          </w:p>
          <w:p w:rsidR="00A60AAC" w:rsidRPr="00360E47" w:rsidRDefault="00A60AAC" w:rsidP="001E4D52">
            <w:pPr>
              <w:widowControl w:val="0"/>
              <w:autoSpaceDE w:val="0"/>
              <w:autoSpaceDN w:val="0"/>
              <w:adjustRightInd w:val="0"/>
              <w:ind w:firstLine="709"/>
              <w:jc w:val="center"/>
              <w:rPr>
                <w:rFonts w:eastAsiaTheme="minorEastAsia"/>
                <w:sz w:val="24"/>
                <w:szCs w:val="24"/>
              </w:rPr>
            </w:pPr>
          </w:p>
          <w:p w:rsidR="00A60AAC" w:rsidRPr="00360E47" w:rsidRDefault="0046175B" w:rsidP="001E4D52">
            <w:pPr>
              <w:widowControl w:val="0"/>
              <w:autoSpaceDE w:val="0"/>
              <w:autoSpaceDN w:val="0"/>
              <w:adjustRightInd w:val="0"/>
              <w:ind w:firstLine="709"/>
              <w:jc w:val="center"/>
              <w:rPr>
                <w:rFonts w:eastAsiaTheme="minorEastAsia"/>
                <w:sz w:val="24"/>
                <w:szCs w:val="24"/>
              </w:rPr>
            </w:pPr>
            <w:hyperlink r:id="rId21" w:anchor="/document/99/902250003/XA00MA22NG/" w:tooltip="Счет 050209000 Отложенные обязательства" w:history="1">
              <w:r w:rsidR="00A60AAC" w:rsidRPr="00360E47">
                <w:rPr>
                  <w:rFonts w:eastAsiaTheme="minorEastAsia"/>
                  <w:sz w:val="24"/>
                  <w:szCs w:val="24"/>
                </w:rPr>
                <w:t>КРБ 1.401.60.34</w:t>
              </w:r>
            </w:hyperlink>
            <w:r w:rsidR="00A60AAC" w:rsidRPr="00360E47">
              <w:rPr>
                <w:rFonts w:eastAsiaTheme="minorEastAsia"/>
                <w:sz w:val="24"/>
                <w:szCs w:val="24"/>
              </w:rPr>
              <w:t>3</w:t>
            </w:r>
          </w:p>
          <w:p w:rsidR="00A60AAC" w:rsidRPr="00360E47" w:rsidRDefault="0046175B" w:rsidP="001E4D52">
            <w:pPr>
              <w:widowControl w:val="0"/>
              <w:autoSpaceDE w:val="0"/>
              <w:autoSpaceDN w:val="0"/>
              <w:adjustRightInd w:val="0"/>
              <w:ind w:firstLine="709"/>
              <w:jc w:val="center"/>
              <w:rPr>
                <w:rFonts w:eastAsiaTheme="minorEastAsia"/>
                <w:sz w:val="24"/>
                <w:szCs w:val="24"/>
              </w:rPr>
            </w:pPr>
            <w:hyperlink r:id="rId22" w:anchor="/document/99/902250003/XA00MA22NG/" w:tooltip="Счет 050209000 Отложенные обязательства" w:history="1"/>
          </w:p>
          <w:p w:rsidR="00A60AAC" w:rsidRPr="00360E47" w:rsidRDefault="00A60AAC" w:rsidP="001E4D52">
            <w:pPr>
              <w:widowControl w:val="0"/>
              <w:autoSpaceDE w:val="0"/>
              <w:autoSpaceDN w:val="0"/>
              <w:adjustRightInd w:val="0"/>
              <w:ind w:firstLine="709"/>
              <w:jc w:val="center"/>
              <w:rPr>
                <w:rFonts w:eastAsiaTheme="minorEastAsia"/>
                <w:sz w:val="24"/>
                <w:szCs w:val="24"/>
              </w:rPr>
            </w:pPr>
          </w:p>
        </w:tc>
      </w:tr>
    </w:tbl>
    <w:p w:rsidR="00360E47" w:rsidRDefault="00360E47" w:rsidP="001E4D52">
      <w:pPr>
        <w:widowControl w:val="0"/>
        <w:autoSpaceDE w:val="0"/>
        <w:autoSpaceDN w:val="0"/>
        <w:adjustRightInd w:val="0"/>
        <w:spacing w:after="0" w:line="240" w:lineRule="auto"/>
        <w:ind w:firstLine="709"/>
        <w:jc w:val="both"/>
        <w:rPr>
          <w:rFonts w:ascii="Times New Roman" w:hAnsi="Times New Roman" w:cs="Times New Roman"/>
          <w:bCs/>
          <w:sz w:val="27"/>
          <w:szCs w:val="27"/>
        </w:rPr>
      </w:pPr>
      <w:r w:rsidRPr="001A3E0B">
        <w:rPr>
          <w:rFonts w:ascii="Times New Roman" w:hAnsi="Times New Roman" w:cs="Times New Roman"/>
          <w:sz w:val="28"/>
          <w:szCs w:val="28"/>
        </w:rPr>
        <w:t>Распространить дейст</w:t>
      </w:r>
      <w:r w:rsidR="00E3149C">
        <w:rPr>
          <w:rFonts w:ascii="Times New Roman" w:hAnsi="Times New Roman" w:cs="Times New Roman"/>
          <w:sz w:val="28"/>
          <w:szCs w:val="28"/>
        </w:rPr>
        <w:t>вие</w:t>
      </w:r>
      <w:r>
        <w:rPr>
          <w:rFonts w:ascii="Times New Roman" w:hAnsi="Times New Roman" w:cs="Times New Roman"/>
          <w:sz w:val="28"/>
          <w:szCs w:val="28"/>
        </w:rPr>
        <w:t xml:space="preserve"> данного пункта с 01.01.2022</w:t>
      </w:r>
      <w:r w:rsidR="00DB3019">
        <w:rPr>
          <w:rFonts w:ascii="Times New Roman" w:hAnsi="Times New Roman" w:cs="Times New Roman"/>
          <w:sz w:val="28"/>
          <w:szCs w:val="28"/>
        </w:rPr>
        <w:t>.</w:t>
      </w:r>
    </w:p>
    <w:p w:rsidR="001F532E" w:rsidRPr="0074344C" w:rsidRDefault="00406B79" w:rsidP="001E4D52">
      <w:pPr>
        <w:widowControl w:val="0"/>
        <w:autoSpaceDE w:val="0"/>
        <w:autoSpaceDN w:val="0"/>
        <w:adjustRightInd w:val="0"/>
        <w:spacing w:after="0" w:line="240" w:lineRule="auto"/>
        <w:ind w:firstLine="709"/>
        <w:jc w:val="both"/>
        <w:rPr>
          <w:rFonts w:ascii="Times New Roman" w:hAnsi="Times New Roman" w:cs="Times New Roman"/>
          <w:bCs/>
          <w:sz w:val="27"/>
          <w:szCs w:val="27"/>
        </w:rPr>
      </w:pPr>
      <w:r w:rsidRPr="0074344C">
        <w:rPr>
          <w:rFonts w:ascii="Times New Roman" w:hAnsi="Times New Roman" w:cs="Times New Roman"/>
          <w:bCs/>
          <w:sz w:val="27"/>
          <w:szCs w:val="27"/>
        </w:rPr>
        <w:t xml:space="preserve"> -в разделе </w:t>
      </w:r>
      <w:proofErr w:type="spellStart"/>
      <w:r w:rsidRPr="0074344C">
        <w:rPr>
          <w:rFonts w:ascii="Times New Roman" w:hAnsi="Times New Roman" w:cs="Times New Roman"/>
          <w:bCs/>
          <w:sz w:val="27"/>
          <w:szCs w:val="27"/>
        </w:rPr>
        <w:t>Забалансовые</w:t>
      </w:r>
      <w:proofErr w:type="spellEnd"/>
      <w:r w:rsidRPr="0074344C">
        <w:rPr>
          <w:rFonts w:ascii="Times New Roman" w:hAnsi="Times New Roman" w:cs="Times New Roman"/>
          <w:bCs/>
          <w:sz w:val="27"/>
          <w:szCs w:val="27"/>
        </w:rPr>
        <w:t xml:space="preserve"> счета:</w:t>
      </w:r>
    </w:p>
    <w:tbl>
      <w:tblPr>
        <w:tblStyle w:val="a5"/>
        <w:tblW w:w="0" w:type="auto"/>
        <w:tblLook w:val="04A0"/>
      </w:tblPr>
      <w:tblGrid>
        <w:gridCol w:w="4857"/>
        <w:gridCol w:w="4857"/>
      </w:tblGrid>
      <w:tr w:rsidR="00360E47" w:rsidTr="00360E47">
        <w:tc>
          <w:tcPr>
            <w:tcW w:w="4857" w:type="dxa"/>
          </w:tcPr>
          <w:p w:rsidR="00360E47" w:rsidRPr="00360E47" w:rsidRDefault="00360E47" w:rsidP="001E4D52">
            <w:pPr>
              <w:widowControl w:val="0"/>
              <w:autoSpaceDE w:val="0"/>
              <w:autoSpaceDN w:val="0"/>
              <w:adjustRightInd w:val="0"/>
              <w:ind w:firstLine="709"/>
              <w:jc w:val="both"/>
              <w:rPr>
                <w:bCs/>
                <w:sz w:val="24"/>
                <w:szCs w:val="24"/>
              </w:rPr>
            </w:pPr>
            <w:r w:rsidRPr="00360E47">
              <w:rPr>
                <w:bCs/>
                <w:sz w:val="24"/>
                <w:szCs w:val="24"/>
              </w:rPr>
              <w:t>Топливные карты</w:t>
            </w:r>
          </w:p>
        </w:tc>
        <w:tc>
          <w:tcPr>
            <w:tcW w:w="4857" w:type="dxa"/>
          </w:tcPr>
          <w:p w:rsidR="00360E47" w:rsidRPr="00360E47" w:rsidRDefault="00360E47" w:rsidP="001E4D52">
            <w:pPr>
              <w:widowControl w:val="0"/>
              <w:autoSpaceDE w:val="0"/>
              <w:autoSpaceDN w:val="0"/>
              <w:adjustRightInd w:val="0"/>
              <w:ind w:firstLine="709"/>
              <w:jc w:val="center"/>
              <w:rPr>
                <w:bCs/>
                <w:sz w:val="24"/>
                <w:szCs w:val="24"/>
              </w:rPr>
            </w:pPr>
            <w:r w:rsidRPr="00360E47">
              <w:rPr>
                <w:bCs/>
                <w:sz w:val="24"/>
                <w:szCs w:val="24"/>
              </w:rPr>
              <w:t>129К</w:t>
            </w:r>
          </w:p>
        </w:tc>
      </w:tr>
    </w:tbl>
    <w:p w:rsidR="00406B79" w:rsidRPr="0074344C" w:rsidRDefault="00360E47" w:rsidP="001E4D52">
      <w:pPr>
        <w:widowControl w:val="0"/>
        <w:autoSpaceDE w:val="0"/>
        <w:autoSpaceDN w:val="0"/>
        <w:adjustRightInd w:val="0"/>
        <w:spacing w:after="0" w:line="240" w:lineRule="auto"/>
        <w:ind w:firstLine="709"/>
        <w:jc w:val="both"/>
        <w:rPr>
          <w:rFonts w:ascii="Times New Roman" w:hAnsi="Times New Roman" w:cs="Times New Roman"/>
          <w:bCs/>
          <w:sz w:val="27"/>
          <w:szCs w:val="27"/>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вия данного пункта с 01.11.2022</w:t>
      </w:r>
    </w:p>
    <w:p w:rsidR="00D100A5" w:rsidRDefault="001F532E"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74344C">
        <w:rPr>
          <w:rFonts w:ascii="Times New Roman" w:hAnsi="Times New Roman" w:cs="Times New Roman"/>
          <w:bCs/>
          <w:iCs/>
          <w:sz w:val="27"/>
          <w:szCs w:val="27"/>
        </w:rPr>
        <w:t>1.</w:t>
      </w:r>
      <w:r w:rsidR="00413599" w:rsidRPr="0074344C">
        <w:rPr>
          <w:rFonts w:ascii="Times New Roman" w:hAnsi="Times New Roman" w:cs="Times New Roman"/>
          <w:bCs/>
          <w:iCs/>
          <w:sz w:val="27"/>
          <w:szCs w:val="27"/>
        </w:rPr>
        <w:t>7</w:t>
      </w:r>
      <w:r w:rsidR="00360E47">
        <w:rPr>
          <w:rFonts w:ascii="Times New Roman" w:hAnsi="Times New Roman" w:cs="Times New Roman"/>
          <w:bCs/>
          <w:iCs/>
          <w:sz w:val="27"/>
          <w:szCs w:val="27"/>
        </w:rPr>
        <w:t xml:space="preserve">. </w:t>
      </w:r>
      <w:r w:rsidR="00D100A5" w:rsidRPr="0074344C">
        <w:rPr>
          <w:rFonts w:ascii="Times New Roman" w:hAnsi="Times New Roman" w:cs="Times New Roman"/>
          <w:sz w:val="27"/>
          <w:szCs w:val="27"/>
        </w:rPr>
        <w:t>Приложение</w:t>
      </w:r>
      <w:r w:rsidR="00D100A5" w:rsidRPr="0074344C">
        <w:rPr>
          <w:rFonts w:ascii="Times New Roman" w:hAnsi="Times New Roman" w:cs="Times New Roman"/>
          <w:bCs/>
          <w:iCs/>
          <w:sz w:val="27"/>
          <w:szCs w:val="27"/>
        </w:rPr>
        <w:t xml:space="preserve"> 4 "</w:t>
      </w:r>
      <w:r w:rsidR="00D100A5" w:rsidRPr="0074344C">
        <w:rPr>
          <w:rFonts w:ascii="Times New Roman" w:hAnsi="Times New Roman" w:cs="Times New Roman"/>
          <w:bCs/>
          <w:sz w:val="27"/>
          <w:szCs w:val="27"/>
        </w:rPr>
        <w:t>График документооборота в целях бюджетного учета"</w:t>
      </w:r>
      <w:r w:rsidRPr="0074344C">
        <w:rPr>
          <w:rFonts w:ascii="Times New Roman" w:hAnsi="Times New Roman" w:cs="Times New Roman"/>
          <w:sz w:val="27"/>
          <w:szCs w:val="27"/>
        </w:rPr>
        <w:t xml:space="preserve">   к Положению </w:t>
      </w:r>
      <w:r w:rsidR="00D100A5" w:rsidRPr="0074344C">
        <w:rPr>
          <w:rFonts w:ascii="Times New Roman" w:hAnsi="Times New Roman" w:cs="Times New Roman"/>
          <w:sz w:val="27"/>
          <w:szCs w:val="27"/>
        </w:rPr>
        <w:t>изложить в новой редакции (</w:t>
      </w:r>
      <w:r w:rsidR="00EF4DA4" w:rsidRPr="0074344C">
        <w:rPr>
          <w:rFonts w:ascii="Times New Roman" w:hAnsi="Times New Roman" w:cs="Times New Roman"/>
          <w:sz w:val="27"/>
          <w:szCs w:val="27"/>
        </w:rPr>
        <w:t>прилагается</w:t>
      </w:r>
      <w:r w:rsidR="00D100A5" w:rsidRPr="0074344C">
        <w:rPr>
          <w:rFonts w:ascii="Times New Roman" w:hAnsi="Times New Roman" w:cs="Times New Roman"/>
          <w:sz w:val="27"/>
          <w:szCs w:val="27"/>
        </w:rPr>
        <w:t>)</w:t>
      </w:r>
      <w:r w:rsidR="00360E47">
        <w:rPr>
          <w:rFonts w:ascii="Times New Roman" w:hAnsi="Times New Roman" w:cs="Times New Roman"/>
          <w:sz w:val="27"/>
          <w:szCs w:val="27"/>
        </w:rPr>
        <w:t>.</w:t>
      </w:r>
    </w:p>
    <w:p w:rsidR="00360E47" w:rsidRPr="0074344C" w:rsidRDefault="00360E47"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вия данного пункта с 01.11.2022</w:t>
      </w:r>
    </w:p>
    <w:p w:rsidR="00570A88" w:rsidRDefault="00570A88"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74344C">
        <w:rPr>
          <w:rFonts w:ascii="Times New Roman" w:hAnsi="Times New Roman" w:cs="Times New Roman"/>
          <w:sz w:val="27"/>
          <w:szCs w:val="27"/>
        </w:rPr>
        <w:t>1.</w:t>
      </w:r>
      <w:r w:rsidR="00413599" w:rsidRPr="0074344C">
        <w:rPr>
          <w:rFonts w:ascii="Times New Roman" w:hAnsi="Times New Roman" w:cs="Times New Roman"/>
          <w:sz w:val="27"/>
          <w:szCs w:val="27"/>
        </w:rPr>
        <w:t>8</w:t>
      </w:r>
      <w:r w:rsidR="00360E47">
        <w:rPr>
          <w:rFonts w:ascii="Times New Roman" w:hAnsi="Times New Roman" w:cs="Times New Roman"/>
          <w:sz w:val="27"/>
          <w:szCs w:val="27"/>
        </w:rPr>
        <w:t>.</w:t>
      </w:r>
      <w:r w:rsidRPr="0074344C">
        <w:rPr>
          <w:rFonts w:ascii="Times New Roman" w:hAnsi="Times New Roman" w:cs="Times New Roman"/>
          <w:sz w:val="27"/>
          <w:szCs w:val="27"/>
        </w:rPr>
        <w:t xml:space="preserve"> Приложение 5 «Периодичность формирования регистров бюджетного учета на бумажных носителях»</w:t>
      </w:r>
      <w:r w:rsidR="00DB3019">
        <w:rPr>
          <w:rFonts w:ascii="Times New Roman" w:hAnsi="Times New Roman" w:cs="Times New Roman"/>
          <w:sz w:val="27"/>
          <w:szCs w:val="27"/>
        </w:rPr>
        <w:t xml:space="preserve"> </w:t>
      </w:r>
      <w:r w:rsidRPr="0074344C">
        <w:rPr>
          <w:rFonts w:ascii="Times New Roman" w:hAnsi="Times New Roman" w:cs="Times New Roman"/>
          <w:sz w:val="27"/>
          <w:szCs w:val="27"/>
        </w:rPr>
        <w:t>к Положению изложить в новой редакции (прилагается)</w:t>
      </w:r>
      <w:r w:rsidR="00360E47">
        <w:rPr>
          <w:rFonts w:ascii="Times New Roman" w:hAnsi="Times New Roman" w:cs="Times New Roman"/>
          <w:sz w:val="27"/>
          <w:szCs w:val="27"/>
        </w:rPr>
        <w:t>.</w:t>
      </w:r>
    </w:p>
    <w:p w:rsidR="00360E47" w:rsidRPr="0074344C" w:rsidRDefault="00360E47"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вия данного пункта с 01.11.2022.</w:t>
      </w:r>
    </w:p>
    <w:p w:rsidR="00D20A4B" w:rsidRDefault="00413599"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74344C">
        <w:rPr>
          <w:rFonts w:ascii="Times New Roman" w:hAnsi="Times New Roman" w:cs="Times New Roman"/>
          <w:sz w:val="27"/>
          <w:szCs w:val="27"/>
        </w:rPr>
        <w:t>1.9</w:t>
      </w:r>
      <w:r w:rsidR="00360E47">
        <w:rPr>
          <w:rFonts w:ascii="Times New Roman" w:hAnsi="Times New Roman" w:cs="Times New Roman"/>
          <w:sz w:val="27"/>
          <w:szCs w:val="27"/>
        </w:rPr>
        <w:t>.</w:t>
      </w:r>
      <w:r w:rsidR="00D20A4B" w:rsidRPr="0074344C">
        <w:rPr>
          <w:rFonts w:ascii="Times New Roman" w:hAnsi="Times New Roman" w:cs="Times New Roman"/>
          <w:sz w:val="27"/>
          <w:szCs w:val="27"/>
        </w:rPr>
        <w:t xml:space="preserve"> Приложение 7 «Положение о выдаче подотчет денежных средств, составлении, предоставлении отчетов подотчетными лицами» к Положению изложить в новой редакции (прилагается)</w:t>
      </w:r>
      <w:r w:rsidR="00360E47">
        <w:rPr>
          <w:rFonts w:ascii="Times New Roman" w:hAnsi="Times New Roman" w:cs="Times New Roman"/>
          <w:sz w:val="27"/>
          <w:szCs w:val="27"/>
        </w:rPr>
        <w:t>.</w:t>
      </w:r>
    </w:p>
    <w:p w:rsidR="00360E47" w:rsidRPr="0074344C" w:rsidRDefault="00360E47"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1A3E0B">
        <w:rPr>
          <w:rFonts w:ascii="Times New Roman" w:hAnsi="Times New Roman" w:cs="Times New Roman"/>
          <w:sz w:val="28"/>
          <w:szCs w:val="28"/>
        </w:rPr>
        <w:t>Распространить дейст</w:t>
      </w:r>
      <w:r>
        <w:rPr>
          <w:rFonts w:ascii="Times New Roman" w:hAnsi="Times New Roman" w:cs="Times New Roman"/>
          <w:sz w:val="28"/>
          <w:szCs w:val="28"/>
        </w:rPr>
        <w:t>вия данного пункта с 01.01.2022.</w:t>
      </w:r>
    </w:p>
    <w:p w:rsidR="00D20A4B" w:rsidRDefault="00360E47"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1.</w:t>
      </w:r>
      <w:r w:rsidR="00D20A4B" w:rsidRPr="0074344C">
        <w:rPr>
          <w:rFonts w:ascii="Times New Roman" w:hAnsi="Times New Roman" w:cs="Times New Roman"/>
          <w:sz w:val="27"/>
          <w:szCs w:val="27"/>
        </w:rPr>
        <w:t>1</w:t>
      </w:r>
      <w:r w:rsidR="00413599" w:rsidRPr="0074344C">
        <w:rPr>
          <w:rFonts w:ascii="Times New Roman" w:hAnsi="Times New Roman" w:cs="Times New Roman"/>
          <w:sz w:val="27"/>
          <w:szCs w:val="27"/>
        </w:rPr>
        <w:t>0</w:t>
      </w:r>
      <w:r w:rsidR="00D20A4B" w:rsidRPr="0074344C">
        <w:rPr>
          <w:rFonts w:ascii="Times New Roman" w:hAnsi="Times New Roman" w:cs="Times New Roman"/>
          <w:sz w:val="27"/>
          <w:szCs w:val="27"/>
        </w:rPr>
        <w:t>. Приложение 8 «Положение о служебных командировках»</w:t>
      </w:r>
      <w:r w:rsidR="000E0C6E">
        <w:rPr>
          <w:rFonts w:ascii="Times New Roman" w:hAnsi="Times New Roman" w:cs="Times New Roman"/>
          <w:sz w:val="27"/>
          <w:szCs w:val="27"/>
        </w:rPr>
        <w:t xml:space="preserve"> </w:t>
      </w:r>
      <w:r w:rsidR="00D20A4B" w:rsidRPr="0074344C">
        <w:rPr>
          <w:rFonts w:ascii="Times New Roman" w:hAnsi="Times New Roman" w:cs="Times New Roman"/>
          <w:sz w:val="27"/>
          <w:szCs w:val="27"/>
        </w:rPr>
        <w:t>к Положению изложить в новой редакции (п</w:t>
      </w:r>
      <w:r>
        <w:rPr>
          <w:rFonts w:ascii="Times New Roman" w:hAnsi="Times New Roman" w:cs="Times New Roman"/>
          <w:sz w:val="27"/>
          <w:szCs w:val="27"/>
        </w:rPr>
        <w:t>рилагается).</w:t>
      </w:r>
    </w:p>
    <w:p w:rsidR="00360E47" w:rsidRPr="0074344C" w:rsidRDefault="00360E47"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360E47">
        <w:rPr>
          <w:rFonts w:ascii="Times New Roman" w:hAnsi="Times New Roman" w:cs="Times New Roman"/>
          <w:sz w:val="27"/>
          <w:szCs w:val="27"/>
        </w:rPr>
        <w:t>Распространить действия данного пункта с 01.01.2022</w:t>
      </w:r>
      <w:r w:rsidR="00DB3019">
        <w:rPr>
          <w:rFonts w:ascii="Times New Roman" w:hAnsi="Times New Roman" w:cs="Times New Roman"/>
          <w:sz w:val="27"/>
          <w:szCs w:val="27"/>
        </w:rPr>
        <w:t>.</w:t>
      </w:r>
    </w:p>
    <w:p w:rsidR="00360E47" w:rsidRPr="00360E47" w:rsidRDefault="001A74B1"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360E47">
        <w:rPr>
          <w:rFonts w:ascii="Times New Roman" w:hAnsi="Times New Roman" w:cs="Times New Roman"/>
          <w:sz w:val="27"/>
          <w:szCs w:val="27"/>
        </w:rPr>
        <w:lastRenderedPageBreak/>
        <w:t>1.1</w:t>
      </w:r>
      <w:r w:rsidR="00413599" w:rsidRPr="00360E47">
        <w:rPr>
          <w:rFonts w:ascii="Times New Roman" w:hAnsi="Times New Roman" w:cs="Times New Roman"/>
          <w:sz w:val="27"/>
          <w:szCs w:val="27"/>
        </w:rPr>
        <w:t>1</w:t>
      </w:r>
      <w:r w:rsidR="00DB3019">
        <w:rPr>
          <w:rFonts w:ascii="Times New Roman" w:hAnsi="Times New Roman" w:cs="Times New Roman"/>
          <w:sz w:val="27"/>
          <w:szCs w:val="27"/>
        </w:rPr>
        <w:t>.</w:t>
      </w:r>
      <w:r w:rsidRPr="00360E47">
        <w:rPr>
          <w:rFonts w:ascii="Times New Roman" w:hAnsi="Times New Roman" w:cs="Times New Roman"/>
          <w:sz w:val="27"/>
          <w:szCs w:val="27"/>
        </w:rPr>
        <w:t xml:space="preserve"> </w:t>
      </w:r>
      <w:r w:rsidR="00DB3019">
        <w:rPr>
          <w:rFonts w:ascii="Times New Roman" w:hAnsi="Times New Roman" w:cs="Times New Roman"/>
          <w:sz w:val="27"/>
          <w:szCs w:val="27"/>
        </w:rPr>
        <w:t>Таблицу "</w:t>
      </w:r>
      <w:r w:rsidR="00360E47" w:rsidRPr="00360E47">
        <w:rPr>
          <w:rFonts w:ascii="Times New Roman" w:hAnsi="Times New Roman" w:cs="Times New Roman"/>
          <w:sz w:val="27"/>
          <w:szCs w:val="27"/>
        </w:rPr>
        <w:t>Разработочная таблиц</w:t>
      </w:r>
      <w:r w:rsidR="00E3149C">
        <w:rPr>
          <w:rFonts w:ascii="Times New Roman" w:hAnsi="Times New Roman" w:cs="Times New Roman"/>
          <w:sz w:val="27"/>
          <w:szCs w:val="27"/>
        </w:rPr>
        <w:t>а</w:t>
      </w:r>
      <w:r w:rsidR="00360E47" w:rsidRPr="00360E47">
        <w:rPr>
          <w:rFonts w:ascii="Times New Roman" w:hAnsi="Times New Roman" w:cs="Times New Roman"/>
          <w:sz w:val="27"/>
          <w:szCs w:val="27"/>
        </w:rPr>
        <w:t xml:space="preserve"> по учету расхо</w:t>
      </w:r>
      <w:r w:rsidR="00E3149C">
        <w:rPr>
          <w:rFonts w:ascii="Times New Roman" w:hAnsi="Times New Roman" w:cs="Times New Roman"/>
          <w:sz w:val="27"/>
          <w:szCs w:val="27"/>
        </w:rPr>
        <w:t>дов будущих периодов" Приложения</w:t>
      </w:r>
      <w:r w:rsidR="00360E47" w:rsidRPr="00360E47">
        <w:rPr>
          <w:rFonts w:ascii="Times New Roman" w:hAnsi="Times New Roman" w:cs="Times New Roman"/>
          <w:sz w:val="27"/>
          <w:szCs w:val="27"/>
        </w:rPr>
        <w:t xml:space="preserve"> 2 к</w:t>
      </w:r>
      <w:r w:rsidRPr="00360E47">
        <w:rPr>
          <w:rFonts w:ascii="Times New Roman" w:hAnsi="Times New Roman" w:cs="Times New Roman"/>
          <w:sz w:val="27"/>
          <w:szCs w:val="27"/>
        </w:rPr>
        <w:t xml:space="preserve"> Положению изложить </w:t>
      </w:r>
      <w:r w:rsidR="00EF4DA4" w:rsidRPr="00360E47">
        <w:rPr>
          <w:rFonts w:ascii="Times New Roman" w:hAnsi="Times New Roman" w:cs="Times New Roman"/>
          <w:sz w:val="27"/>
          <w:szCs w:val="27"/>
        </w:rPr>
        <w:t>в новой редакции (прилагается)</w:t>
      </w:r>
      <w:r w:rsidR="00360E47" w:rsidRPr="00360E47">
        <w:rPr>
          <w:rFonts w:ascii="Times New Roman" w:hAnsi="Times New Roman" w:cs="Times New Roman"/>
          <w:sz w:val="27"/>
          <w:szCs w:val="27"/>
        </w:rPr>
        <w:t>.</w:t>
      </w:r>
    </w:p>
    <w:p w:rsidR="001A74B1" w:rsidRDefault="00360E47" w:rsidP="001E4D52">
      <w:pPr>
        <w:widowControl w:val="0"/>
        <w:tabs>
          <w:tab w:val="left" w:pos="709"/>
        </w:tabs>
        <w:autoSpaceDE w:val="0"/>
        <w:autoSpaceDN w:val="0"/>
        <w:adjustRightInd w:val="0"/>
        <w:spacing w:after="0" w:line="240" w:lineRule="auto"/>
        <w:ind w:firstLine="709"/>
        <w:jc w:val="both"/>
        <w:rPr>
          <w:rFonts w:ascii="Times New Roman" w:hAnsi="Times New Roman" w:cs="Times New Roman"/>
          <w:sz w:val="27"/>
          <w:szCs w:val="27"/>
          <w:highlight w:val="yellow"/>
        </w:rPr>
      </w:pPr>
      <w:r w:rsidRPr="00360E47">
        <w:rPr>
          <w:rFonts w:ascii="Times New Roman" w:hAnsi="Times New Roman" w:cs="Times New Roman"/>
          <w:sz w:val="27"/>
          <w:szCs w:val="27"/>
        </w:rPr>
        <w:t>Распространить действи</w:t>
      </w:r>
      <w:r w:rsidR="00E3149C">
        <w:rPr>
          <w:rFonts w:ascii="Times New Roman" w:hAnsi="Times New Roman" w:cs="Times New Roman"/>
          <w:sz w:val="27"/>
          <w:szCs w:val="27"/>
        </w:rPr>
        <w:t>е</w:t>
      </w:r>
      <w:r w:rsidRPr="00360E47">
        <w:rPr>
          <w:rFonts w:ascii="Times New Roman" w:hAnsi="Times New Roman" w:cs="Times New Roman"/>
          <w:sz w:val="27"/>
          <w:szCs w:val="27"/>
        </w:rPr>
        <w:t xml:space="preserve"> данного</w:t>
      </w:r>
      <w:r>
        <w:rPr>
          <w:rFonts w:ascii="Times New Roman" w:hAnsi="Times New Roman" w:cs="Times New Roman"/>
          <w:sz w:val="28"/>
          <w:szCs w:val="28"/>
        </w:rPr>
        <w:t xml:space="preserve"> пункта с 01.01.2022.</w:t>
      </w:r>
    </w:p>
    <w:p w:rsidR="00B517AF" w:rsidRPr="00BC3A00" w:rsidRDefault="00DB5665" w:rsidP="001E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7"/>
          <w:szCs w:val="27"/>
        </w:rPr>
      </w:pPr>
      <w:r w:rsidRPr="00BC3A00">
        <w:rPr>
          <w:rFonts w:ascii="Times New Roman" w:hAnsi="Times New Roman" w:cs="Times New Roman"/>
          <w:sz w:val="27"/>
          <w:szCs w:val="27"/>
        </w:rPr>
        <w:t>1.</w:t>
      </w:r>
      <w:r w:rsidR="002A26D4" w:rsidRPr="00BC3A00">
        <w:rPr>
          <w:rFonts w:ascii="Times New Roman" w:hAnsi="Times New Roman" w:cs="Times New Roman"/>
          <w:sz w:val="27"/>
          <w:szCs w:val="27"/>
        </w:rPr>
        <w:t xml:space="preserve">12. Добавить таблицу </w:t>
      </w:r>
      <w:r w:rsidRPr="00BC3A00">
        <w:rPr>
          <w:rFonts w:ascii="Times New Roman" w:hAnsi="Times New Roman" w:cs="Times New Roman"/>
          <w:sz w:val="27"/>
          <w:szCs w:val="27"/>
        </w:rPr>
        <w:t>"</w:t>
      </w:r>
      <w:r w:rsidR="00B517AF" w:rsidRPr="00BC3A00">
        <w:rPr>
          <w:rFonts w:ascii="Times New Roman" w:hAnsi="Times New Roman" w:cs="Times New Roman"/>
          <w:sz w:val="27"/>
          <w:szCs w:val="27"/>
        </w:rPr>
        <w:t>Журнал учета топливных карт</w:t>
      </w:r>
      <w:r w:rsidR="002A26D4" w:rsidRPr="00BC3A00">
        <w:rPr>
          <w:rFonts w:ascii="Times New Roman" w:hAnsi="Times New Roman" w:cs="Times New Roman"/>
          <w:sz w:val="27"/>
          <w:szCs w:val="27"/>
        </w:rPr>
        <w:t xml:space="preserve">" в Приложение 2 к Положению (прилагается). </w:t>
      </w:r>
    </w:p>
    <w:p w:rsidR="00E35FE1" w:rsidRPr="00A614DA" w:rsidRDefault="00E35FE1" w:rsidP="001E4D52">
      <w:pPr>
        <w:autoSpaceDE w:val="0"/>
        <w:autoSpaceDN w:val="0"/>
        <w:adjustRightInd w:val="0"/>
        <w:spacing w:after="0" w:line="240" w:lineRule="auto"/>
        <w:ind w:firstLine="709"/>
        <w:jc w:val="both"/>
        <w:rPr>
          <w:rFonts w:ascii="Times New Roman" w:hAnsi="Times New Roman" w:cs="Times New Roman"/>
          <w:sz w:val="27"/>
          <w:szCs w:val="27"/>
        </w:rPr>
      </w:pPr>
      <w:r w:rsidRPr="00A614DA">
        <w:rPr>
          <w:rFonts w:ascii="Times New Roman" w:hAnsi="Times New Roman" w:cs="Times New Roman"/>
          <w:sz w:val="27"/>
          <w:szCs w:val="27"/>
        </w:rPr>
        <w:t xml:space="preserve">2. Установить, что </w:t>
      </w:r>
      <w:r>
        <w:rPr>
          <w:rFonts w:ascii="Times New Roman" w:hAnsi="Times New Roman" w:cs="Times New Roman"/>
          <w:sz w:val="27"/>
          <w:szCs w:val="27"/>
        </w:rPr>
        <w:t xml:space="preserve">данные изменения и дополнения </w:t>
      </w:r>
      <w:r w:rsidRPr="00A614DA">
        <w:rPr>
          <w:rFonts w:ascii="Times New Roman" w:hAnsi="Times New Roman" w:cs="Times New Roman"/>
          <w:sz w:val="27"/>
          <w:szCs w:val="27"/>
        </w:rPr>
        <w:t xml:space="preserve"> являются</w:t>
      </w:r>
      <w:r>
        <w:rPr>
          <w:rFonts w:ascii="Times New Roman" w:hAnsi="Times New Roman" w:cs="Times New Roman"/>
          <w:sz w:val="27"/>
          <w:szCs w:val="27"/>
        </w:rPr>
        <w:t xml:space="preserve"> </w:t>
      </w:r>
      <w:r w:rsidRPr="00BC3A00">
        <w:rPr>
          <w:rFonts w:ascii="Times New Roman" w:hAnsi="Times New Roman" w:cs="Times New Roman"/>
          <w:sz w:val="27"/>
          <w:szCs w:val="27"/>
        </w:rPr>
        <w:t>перспективными.</w:t>
      </w:r>
    </w:p>
    <w:p w:rsidR="00E35FE1" w:rsidRPr="00A614DA" w:rsidRDefault="00E35FE1" w:rsidP="001E4D52">
      <w:pPr>
        <w:pStyle w:val="ConsPlusNormal"/>
        <w:ind w:firstLine="709"/>
        <w:jc w:val="both"/>
        <w:rPr>
          <w:rFonts w:ascii="Times New Roman" w:eastAsiaTheme="minorEastAsia" w:hAnsi="Times New Roman" w:cs="Times New Roman"/>
          <w:sz w:val="27"/>
          <w:szCs w:val="27"/>
        </w:rPr>
      </w:pPr>
      <w:r w:rsidRPr="00A614DA">
        <w:rPr>
          <w:rFonts w:ascii="Times New Roman" w:eastAsiaTheme="minorEastAsia" w:hAnsi="Times New Roman" w:cs="Times New Roman"/>
          <w:sz w:val="27"/>
          <w:szCs w:val="27"/>
        </w:rPr>
        <w:t xml:space="preserve">3. Контроль </w:t>
      </w:r>
      <w:r w:rsidR="00BC3A00">
        <w:rPr>
          <w:rFonts w:ascii="Times New Roman" w:eastAsiaTheme="minorEastAsia" w:hAnsi="Times New Roman" w:cs="Times New Roman"/>
          <w:sz w:val="27"/>
          <w:szCs w:val="27"/>
        </w:rPr>
        <w:t xml:space="preserve">исполнения настоящего распоряжения возложить на главного бухгалтера Централизованной </w:t>
      </w:r>
      <w:r w:rsidR="00E3149C">
        <w:rPr>
          <w:rFonts w:ascii="Times New Roman" w:eastAsiaTheme="minorEastAsia" w:hAnsi="Times New Roman" w:cs="Times New Roman"/>
          <w:sz w:val="27"/>
          <w:szCs w:val="27"/>
        </w:rPr>
        <w:t xml:space="preserve"> бухгалтерии </w:t>
      </w:r>
      <w:r w:rsidR="00BC3A00">
        <w:rPr>
          <w:rFonts w:ascii="Times New Roman" w:eastAsiaTheme="minorEastAsia" w:hAnsi="Times New Roman" w:cs="Times New Roman"/>
          <w:sz w:val="27"/>
          <w:szCs w:val="27"/>
        </w:rPr>
        <w:t xml:space="preserve"> </w:t>
      </w:r>
      <w:proofErr w:type="spellStart"/>
      <w:r w:rsidRPr="00A614DA">
        <w:rPr>
          <w:rFonts w:ascii="Times New Roman" w:eastAsiaTheme="minorEastAsia" w:hAnsi="Times New Roman" w:cs="Times New Roman"/>
          <w:sz w:val="27"/>
          <w:szCs w:val="27"/>
        </w:rPr>
        <w:t>Старову</w:t>
      </w:r>
      <w:proofErr w:type="spellEnd"/>
      <w:r w:rsidRPr="00A614DA">
        <w:rPr>
          <w:rFonts w:ascii="Times New Roman" w:eastAsiaTheme="minorEastAsia" w:hAnsi="Times New Roman" w:cs="Times New Roman"/>
          <w:sz w:val="27"/>
          <w:szCs w:val="27"/>
        </w:rPr>
        <w:t xml:space="preserve"> Н.В.</w:t>
      </w:r>
    </w:p>
    <w:p w:rsidR="00E35FE1" w:rsidRDefault="00E35FE1" w:rsidP="001E4D52">
      <w:pPr>
        <w:spacing w:after="0" w:line="240" w:lineRule="auto"/>
        <w:ind w:firstLine="709"/>
        <w:jc w:val="both"/>
        <w:rPr>
          <w:rFonts w:ascii="Times New Roman" w:hAnsi="Times New Roman" w:cs="Times New Roman"/>
          <w:sz w:val="27"/>
          <w:szCs w:val="27"/>
        </w:rPr>
      </w:pPr>
    </w:p>
    <w:p w:rsidR="00E35FE1" w:rsidRPr="00A614DA" w:rsidRDefault="00E35FE1" w:rsidP="001E4D52">
      <w:pPr>
        <w:spacing w:after="0" w:line="240" w:lineRule="auto"/>
        <w:ind w:firstLine="709"/>
        <w:jc w:val="both"/>
        <w:rPr>
          <w:rFonts w:ascii="Times New Roman" w:hAnsi="Times New Roman" w:cs="Times New Roman"/>
          <w:sz w:val="27"/>
          <w:szCs w:val="27"/>
        </w:rPr>
      </w:pPr>
    </w:p>
    <w:p w:rsidR="00E35FE1" w:rsidRPr="00A614DA" w:rsidRDefault="00E35FE1" w:rsidP="00E3149C">
      <w:pPr>
        <w:tabs>
          <w:tab w:val="left" w:pos="0"/>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Г</w:t>
      </w:r>
      <w:r w:rsidRPr="00A614DA">
        <w:rPr>
          <w:rFonts w:ascii="Times New Roman" w:hAnsi="Times New Roman" w:cs="Times New Roman"/>
          <w:sz w:val="27"/>
          <w:szCs w:val="27"/>
        </w:rPr>
        <w:t>лав</w:t>
      </w:r>
      <w:r>
        <w:rPr>
          <w:rFonts w:ascii="Times New Roman" w:hAnsi="Times New Roman" w:cs="Times New Roman"/>
          <w:sz w:val="27"/>
          <w:szCs w:val="27"/>
        </w:rPr>
        <w:t>а</w:t>
      </w:r>
    </w:p>
    <w:p w:rsidR="00E35FE1" w:rsidRPr="00A614DA" w:rsidRDefault="00E35FE1" w:rsidP="00E3149C">
      <w:pPr>
        <w:tabs>
          <w:tab w:val="left" w:pos="0"/>
        </w:tabs>
        <w:spacing w:after="0" w:line="240" w:lineRule="auto"/>
        <w:jc w:val="both"/>
        <w:rPr>
          <w:rFonts w:ascii="Times New Roman" w:hAnsi="Times New Roman" w:cs="Times New Roman"/>
          <w:sz w:val="27"/>
          <w:szCs w:val="27"/>
        </w:rPr>
      </w:pPr>
      <w:r w:rsidRPr="00A614DA">
        <w:rPr>
          <w:rFonts w:ascii="Times New Roman" w:hAnsi="Times New Roman" w:cs="Times New Roman"/>
          <w:sz w:val="27"/>
          <w:szCs w:val="27"/>
        </w:rPr>
        <w:t xml:space="preserve">Чебаркульского городского округа      </w:t>
      </w:r>
      <w:r w:rsidR="00BC3A00">
        <w:rPr>
          <w:rFonts w:ascii="Times New Roman" w:hAnsi="Times New Roman" w:cs="Times New Roman"/>
          <w:sz w:val="27"/>
          <w:szCs w:val="27"/>
        </w:rPr>
        <w:t xml:space="preserve">                                 </w:t>
      </w:r>
      <w:r w:rsidRPr="00A614DA">
        <w:rPr>
          <w:rFonts w:ascii="Times New Roman" w:hAnsi="Times New Roman" w:cs="Times New Roman"/>
          <w:sz w:val="27"/>
          <w:szCs w:val="27"/>
        </w:rPr>
        <w:t xml:space="preserve">           С.А.Виноградова</w:t>
      </w:r>
    </w:p>
    <w:p w:rsidR="00E35FE1" w:rsidRPr="00BC3A00" w:rsidRDefault="00E35FE1" w:rsidP="001E4D52">
      <w:pPr>
        <w:widowControl w:val="0"/>
        <w:tabs>
          <w:tab w:val="left" w:pos="0"/>
        </w:tabs>
        <w:autoSpaceDE w:val="0"/>
        <w:autoSpaceDN w:val="0"/>
        <w:adjustRightInd w:val="0"/>
        <w:spacing w:after="0" w:line="240" w:lineRule="auto"/>
        <w:ind w:firstLine="709"/>
        <w:jc w:val="both"/>
        <w:rPr>
          <w:rFonts w:ascii="Times New Roman" w:hAnsi="Times New Roman" w:cs="Times New Roman"/>
          <w:sz w:val="27"/>
          <w:szCs w:val="27"/>
        </w:rPr>
      </w:pPr>
    </w:p>
    <w:p w:rsidR="00E35FE1" w:rsidRDefault="00E35FE1" w:rsidP="001E4D52">
      <w:pPr>
        <w:widowControl w:val="0"/>
        <w:tabs>
          <w:tab w:val="left" w:pos="0"/>
        </w:tabs>
        <w:autoSpaceDE w:val="0"/>
        <w:autoSpaceDN w:val="0"/>
        <w:adjustRightInd w:val="0"/>
        <w:spacing w:after="0" w:line="240" w:lineRule="auto"/>
        <w:ind w:firstLine="709"/>
        <w:jc w:val="both"/>
        <w:rPr>
          <w:rFonts w:ascii="Times New Roman" w:hAnsi="Times New Roman" w:cs="Times New Roman"/>
          <w:b/>
          <w:sz w:val="27"/>
          <w:szCs w:val="27"/>
          <w:highlight w:val="yellow"/>
        </w:rPr>
      </w:pPr>
    </w:p>
    <w:p w:rsidR="00E35FE1" w:rsidRDefault="00E35FE1" w:rsidP="001E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E35FE1" w:rsidRDefault="00E35FE1" w:rsidP="001E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E35FE1" w:rsidRDefault="00E35FE1" w:rsidP="001E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E35FE1" w:rsidRPr="0074344C" w:rsidRDefault="00E35FE1" w:rsidP="001E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7"/>
          <w:szCs w:val="27"/>
        </w:rPr>
      </w:pPr>
    </w:p>
    <w:p w:rsidR="00984922" w:rsidRPr="0074344C" w:rsidRDefault="00984922" w:rsidP="001E4D52">
      <w:pPr>
        <w:spacing w:after="0" w:line="240" w:lineRule="auto"/>
        <w:ind w:left="7230" w:firstLine="709"/>
        <w:jc w:val="right"/>
        <w:rPr>
          <w:rFonts w:ascii="Times New Roman" w:hAnsi="Times New Roman" w:cs="Times New Roman"/>
          <w:sz w:val="28"/>
          <w:szCs w:val="28"/>
        </w:rPr>
      </w:pPr>
    </w:p>
    <w:p w:rsidR="00B517AF" w:rsidRPr="0074344C" w:rsidRDefault="00B517AF" w:rsidP="001E4D52">
      <w:pPr>
        <w:spacing w:after="0" w:line="240" w:lineRule="auto"/>
        <w:ind w:left="7230" w:firstLine="709"/>
        <w:jc w:val="right"/>
        <w:rPr>
          <w:rFonts w:ascii="Times New Roman" w:hAnsi="Times New Roman" w:cs="Times New Roman"/>
          <w:sz w:val="28"/>
          <w:szCs w:val="28"/>
        </w:rPr>
      </w:pPr>
    </w:p>
    <w:p w:rsidR="00B517AF" w:rsidRPr="0074344C" w:rsidRDefault="00B517AF" w:rsidP="001E4D52">
      <w:pPr>
        <w:spacing w:after="0" w:line="240" w:lineRule="auto"/>
        <w:ind w:left="7230" w:firstLine="709"/>
        <w:rPr>
          <w:rFonts w:ascii="Times New Roman" w:hAnsi="Times New Roman" w:cs="Times New Roman"/>
          <w:sz w:val="28"/>
          <w:szCs w:val="28"/>
        </w:rPr>
        <w:sectPr w:rsidR="00B517AF" w:rsidRPr="0074344C" w:rsidSect="00360887">
          <w:headerReference w:type="default" r:id="rId23"/>
          <w:pgSz w:w="11906" w:h="16838"/>
          <w:pgMar w:top="1134" w:right="707" w:bottom="1134" w:left="1701" w:header="709" w:footer="709" w:gutter="0"/>
          <w:cols w:space="708"/>
          <w:docGrid w:linePitch="360"/>
        </w:sectPr>
      </w:pPr>
    </w:p>
    <w:tbl>
      <w:tblPr>
        <w:tblW w:w="15328" w:type="dxa"/>
        <w:tblInd w:w="89" w:type="dxa"/>
        <w:tblLook w:val="04A0"/>
      </w:tblPr>
      <w:tblGrid>
        <w:gridCol w:w="1165"/>
        <w:gridCol w:w="666"/>
        <w:gridCol w:w="266"/>
        <w:gridCol w:w="1240"/>
        <w:gridCol w:w="1432"/>
        <w:gridCol w:w="840"/>
        <w:gridCol w:w="1586"/>
        <w:gridCol w:w="1005"/>
        <w:gridCol w:w="1727"/>
        <w:gridCol w:w="1675"/>
        <w:gridCol w:w="1236"/>
        <w:gridCol w:w="1370"/>
        <w:gridCol w:w="295"/>
        <w:gridCol w:w="236"/>
        <w:gridCol w:w="236"/>
        <w:gridCol w:w="353"/>
      </w:tblGrid>
      <w:tr w:rsidR="00984922" w:rsidRPr="00E466AE" w:rsidTr="00E35FE1">
        <w:trPr>
          <w:trHeight w:val="300"/>
        </w:trPr>
        <w:tc>
          <w:tcPr>
            <w:tcW w:w="15328" w:type="dxa"/>
            <w:gridSpan w:val="16"/>
            <w:tcBorders>
              <w:top w:val="nil"/>
              <w:left w:val="nil"/>
              <w:bottom w:val="nil"/>
              <w:right w:val="nil"/>
            </w:tcBorders>
            <w:shd w:val="clear" w:color="auto" w:fill="auto"/>
            <w:noWrap/>
            <w:vAlign w:val="bottom"/>
            <w:hideMark/>
          </w:tcPr>
          <w:p w:rsidR="00E3149C"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CC1821" w:rsidRPr="00E81514" w:rsidRDefault="00E3149C"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 xml:space="preserve">к </w:t>
            </w:r>
            <w:r w:rsidR="00CC1821" w:rsidRPr="00E81514">
              <w:rPr>
                <w:rFonts w:ascii="Times New Roman" w:hAnsi="Times New Roman" w:cs="Times New Roman"/>
                <w:sz w:val="24"/>
                <w:szCs w:val="24"/>
              </w:rPr>
              <w:t>Положению о реализации единой учетной политики</w:t>
            </w:r>
          </w:p>
          <w:p w:rsidR="00CC1821" w:rsidRPr="00E81514"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в администрации Чебаркульского округа</w:t>
            </w:r>
          </w:p>
          <w:p w:rsidR="00CC1821" w:rsidRPr="00E81514"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proofErr w:type="gramStart"/>
            <w:r w:rsidRPr="00E81514">
              <w:rPr>
                <w:rFonts w:ascii="Times New Roman" w:hAnsi="Times New Roman" w:cs="Times New Roman"/>
                <w:sz w:val="24"/>
                <w:szCs w:val="24"/>
              </w:rPr>
              <w:t>(в редакции распоряжения</w:t>
            </w:r>
            <w:proofErr w:type="gramEnd"/>
          </w:p>
          <w:p w:rsidR="00CC1821" w:rsidRPr="00E81514"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От «___»______2022г. №_____</w:t>
            </w:r>
          </w:p>
          <w:p w:rsidR="00705708" w:rsidRPr="00EF4DA4" w:rsidRDefault="00705708" w:rsidP="00E35FE1">
            <w:pPr>
              <w:widowControl w:val="0"/>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rPr>
              <w:t xml:space="preserve">Лист </w:t>
            </w:r>
            <w:r w:rsidR="002A26D4">
              <w:rPr>
                <w:rFonts w:ascii="Times New Roman" w:hAnsi="Times New Roman" w:cs="Times New Roman"/>
                <w:sz w:val="26"/>
                <w:szCs w:val="26"/>
              </w:rPr>
              <w:t>1</w:t>
            </w:r>
          </w:p>
          <w:p w:rsidR="00705708" w:rsidRDefault="00705708" w:rsidP="00705708">
            <w:pPr>
              <w:spacing w:after="0" w:line="240" w:lineRule="auto"/>
              <w:jc w:val="right"/>
              <w:rPr>
                <w:rFonts w:ascii="Times New Roman" w:eastAsia="Times New Roman" w:hAnsi="Times New Roman" w:cs="Times New Roman"/>
                <w:b/>
                <w:bCs/>
                <w:color w:val="000000"/>
              </w:rPr>
            </w:pPr>
          </w:p>
          <w:p w:rsidR="00984922" w:rsidRPr="00E466AE" w:rsidRDefault="00984922" w:rsidP="00984922">
            <w:pPr>
              <w:spacing w:after="0" w:line="240" w:lineRule="auto"/>
              <w:jc w:val="center"/>
              <w:rPr>
                <w:rFonts w:ascii="Times New Roman" w:eastAsia="Times New Roman" w:hAnsi="Times New Roman" w:cs="Times New Roman"/>
                <w:b/>
                <w:bCs/>
                <w:color w:val="000000"/>
              </w:rPr>
            </w:pPr>
            <w:r w:rsidRPr="00E466AE">
              <w:rPr>
                <w:rFonts w:ascii="Times New Roman" w:eastAsia="Times New Roman" w:hAnsi="Times New Roman" w:cs="Times New Roman"/>
                <w:b/>
                <w:bCs/>
                <w:color w:val="000000"/>
              </w:rPr>
              <w:t>Разработочная таблица по учету расходов будущих периодов</w:t>
            </w:r>
          </w:p>
        </w:tc>
      </w:tr>
      <w:tr w:rsidR="00984922" w:rsidRPr="00E466AE" w:rsidTr="00E35FE1">
        <w:trPr>
          <w:trHeight w:val="330"/>
        </w:trPr>
        <w:tc>
          <w:tcPr>
            <w:tcW w:w="116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6833" w:type="dxa"/>
            <w:gridSpan w:val="5"/>
            <w:tcBorders>
              <w:top w:val="nil"/>
              <w:left w:val="nil"/>
              <w:bottom w:val="nil"/>
              <w:right w:val="nil"/>
            </w:tcBorders>
            <w:shd w:val="clear" w:color="auto" w:fill="auto"/>
            <w:noWrap/>
            <w:vAlign w:val="bottom"/>
            <w:hideMark/>
          </w:tcPr>
          <w:p w:rsidR="00984922" w:rsidRPr="00E466AE" w:rsidRDefault="00984922" w:rsidP="00984922">
            <w:pPr>
              <w:spacing w:after="0" w:line="240" w:lineRule="auto"/>
              <w:jc w:val="center"/>
              <w:rPr>
                <w:rFonts w:ascii="Times New Roman" w:eastAsia="Times New Roman" w:hAnsi="Times New Roman" w:cs="Times New Roman"/>
                <w:color w:val="000000"/>
                <w:sz w:val="26"/>
                <w:szCs w:val="26"/>
              </w:rPr>
            </w:pPr>
            <w:r w:rsidRPr="00E466AE">
              <w:rPr>
                <w:rFonts w:ascii="Times New Roman" w:eastAsia="Times New Roman" w:hAnsi="Times New Roman" w:cs="Times New Roman"/>
                <w:color w:val="000000"/>
                <w:sz w:val="26"/>
                <w:szCs w:val="26"/>
              </w:rPr>
              <w:t>перенос на 401.50</w:t>
            </w: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00"/>
        </w:trPr>
        <w:tc>
          <w:tcPr>
            <w:tcW w:w="116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за</w:t>
            </w:r>
          </w:p>
        </w:tc>
        <w:tc>
          <w:tcPr>
            <w:tcW w:w="158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__________</w:t>
            </w:r>
          </w:p>
        </w:tc>
        <w:tc>
          <w:tcPr>
            <w:tcW w:w="2732" w:type="dxa"/>
            <w:gridSpan w:val="2"/>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202_____</w:t>
            </w:r>
          </w:p>
        </w:tc>
        <w:tc>
          <w:tcPr>
            <w:tcW w:w="167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00"/>
        </w:trPr>
        <w:tc>
          <w:tcPr>
            <w:tcW w:w="116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67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nil"/>
              <w:left w:val="nil"/>
              <w:bottom w:val="single" w:sz="4" w:space="0" w:color="auto"/>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1500"/>
        </w:trPr>
        <w:tc>
          <w:tcPr>
            <w:tcW w:w="209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4922" w:rsidRPr="00E466AE" w:rsidRDefault="00984922" w:rsidP="002A26D4">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ФИО Сотрудника</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984922" w:rsidP="002A26D4">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Начислено дней отпуска (день)</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984922" w:rsidP="002A26D4">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Начислено дней отпуска (руб.)</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roofErr w:type="spellStart"/>
            <w:r w:rsidRPr="00E466AE">
              <w:rPr>
                <w:rFonts w:ascii="Times New Roman" w:eastAsia="Times New Roman" w:hAnsi="Times New Roman" w:cs="Times New Roman"/>
                <w:color w:val="000000"/>
              </w:rPr>
              <w:t>Коэф</w:t>
            </w:r>
            <w:proofErr w:type="spellEnd"/>
            <w:r w:rsidRPr="00E466AE">
              <w:rPr>
                <w:rFonts w:ascii="Times New Roman" w:eastAsia="Times New Roman" w:hAnsi="Times New Roman" w:cs="Times New Roman"/>
                <w:color w:val="000000"/>
              </w:rPr>
              <w:t>. Дней</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984922" w:rsidP="002A26D4">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отработано дней согласно период</w:t>
            </w:r>
            <w:proofErr w:type="gramStart"/>
            <w:r w:rsidRPr="00E466AE">
              <w:rPr>
                <w:rFonts w:ascii="Times New Roman" w:eastAsia="Times New Roman" w:hAnsi="Times New Roman" w:cs="Times New Roman"/>
                <w:color w:val="000000"/>
              </w:rPr>
              <w:t>а(</w:t>
            </w:r>
            <w:proofErr w:type="gramEnd"/>
            <w:r w:rsidRPr="00E466AE">
              <w:rPr>
                <w:rFonts w:ascii="Times New Roman" w:eastAsia="Times New Roman" w:hAnsi="Times New Roman" w:cs="Times New Roman"/>
                <w:color w:val="000000"/>
              </w:rPr>
              <w:t>день)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984922" w:rsidP="002A26D4">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отпуск авансом (день)</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2A26D4" w:rsidP="002A26D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Ранее </w:t>
            </w:r>
            <w:proofErr w:type="spellStart"/>
            <w:r>
              <w:rPr>
                <w:rFonts w:ascii="Times New Roman" w:eastAsia="Times New Roman" w:hAnsi="Times New Roman" w:cs="Times New Roman"/>
                <w:color w:val="000000"/>
              </w:rPr>
              <w:t>использованно</w:t>
            </w:r>
            <w:proofErr w:type="spellEnd"/>
            <w:r>
              <w:rPr>
                <w:rFonts w:ascii="Times New Roman" w:eastAsia="Times New Roman" w:hAnsi="Times New Roman" w:cs="Times New Roman"/>
                <w:color w:val="000000"/>
              </w:rPr>
              <w:t xml:space="preserve"> дней отпуска</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2A26D4" w:rsidP="002A26D4">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Среднедневной заработок</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984922" w:rsidRPr="00E466AE" w:rsidRDefault="002A26D4" w:rsidP="002A26D4">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Сумма к переносу 401.50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984922" w:rsidRPr="00E466AE" w:rsidRDefault="002A26D4" w:rsidP="00E35FE1">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Страховые взносы 401.50</w:t>
            </w:r>
          </w:p>
        </w:tc>
        <w:tc>
          <w:tcPr>
            <w:tcW w:w="295" w:type="dxa"/>
            <w:tcBorders>
              <w:top w:val="nil"/>
              <w:left w:val="single" w:sz="4" w:space="0" w:color="auto"/>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00"/>
        </w:trPr>
        <w:tc>
          <w:tcPr>
            <w:tcW w:w="209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240"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432"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840"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586"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005"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727"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675"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236"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295" w:type="dxa"/>
            <w:tcBorders>
              <w:top w:val="nil"/>
              <w:left w:val="single" w:sz="4" w:space="0" w:color="auto"/>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00"/>
        </w:trPr>
        <w:tc>
          <w:tcPr>
            <w:tcW w:w="2097"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240"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432"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840"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586"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005"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727"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675"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236"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984922" w:rsidRPr="00E466AE" w:rsidRDefault="00984922" w:rsidP="002A26D4">
            <w:pPr>
              <w:spacing w:after="0" w:line="240" w:lineRule="auto"/>
              <w:jc w:val="center"/>
              <w:rPr>
                <w:rFonts w:ascii="Times New Roman" w:eastAsia="Times New Roman" w:hAnsi="Times New Roman" w:cs="Times New Roman"/>
                <w:color w:val="000000"/>
              </w:rPr>
            </w:pPr>
          </w:p>
        </w:tc>
        <w:tc>
          <w:tcPr>
            <w:tcW w:w="295" w:type="dxa"/>
            <w:tcBorders>
              <w:top w:val="nil"/>
              <w:left w:val="single" w:sz="4" w:space="0" w:color="auto"/>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00"/>
        </w:trPr>
        <w:tc>
          <w:tcPr>
            <w:tcW w:w="9927"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4922" w:rsidRPr="00E466AE" w:rsidRDefault="00984922" w:rsidP="00984922">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Итого</w:t>
            </w:r>
          </w:p>
        </w:tc>
        <w:tc>
          <w:tcPr>
            <w:tcW w:w="1675"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984922">
            <w:pPr>
              <w:spacing w:after="0" w:line="240" w:lineRule="auto"/>
              <w:jc w:val="right"/>
              <w:rPr>
                <w:rFonts w:ascii="Times New Roman" w:eastAsia="Times New Roman" w:hAnsi="Times New Roman" w:cs="Times New Roman"/>
                <w:color w:val="000000"/>
              </w:rPr>
            </w:pPr>
            <w:r w:rsidRPr="00E466AE">
              <w:rPr>
                <w:rFonts w:ascii="Times New Roman" w:eastAsia="Times New Roman" w:hAnsi="Times New Roman" w:cs="Times New Roman"/>
                <w:color w:val="000000"/>
              </w:rPr>
              <w:t>0,00</w:t>
            </w:r>
          </w:p>
        </w:tc>
        <w:tc>
          <w:tcPr>
            <w:tcW w:w="1236" w:type="dxa"/>
            <w:tcBorders>
              <w:top w:val="nil"/>
              <w:left w:val="nil"/>
              <w:bottom w:val="single" w:sz="4" w:space="0" w:color="auto"/>
              <w:right w:val="single" w:sz="4" w:space="0" w:color="auto"/>
            </w:tcBorders>
            <w:shd w:val="clear" w:color="auto" w:fill="auto"/>
            <w:noWrap/>
            <w:vAlign w:val="bottom"/>
            <w:hideMark/>
          </w:tcPr>
          <w:p w:rsidR="00984922" w:rsidRPr="00E466AE" w:rsidRDefault="00984922" w:rsidP="00984922">
            <w:pPr>
              <w:spacing w:after="0" w:line="240" w:lineRule="auto"/>
              <w:jc w:val="right"/>
              <w:rPr>
                <w:rFonts w:ascii="Times New Roman" w:eastAsia="Times New Roman" w:hAnsi="Times New Roman" w:cs="Times New Roman"/>
                <w:color w:val="000000"/>
              </w:rPr>
            </w:pPr>
            <w:r w:rsidRPr="00E466AE">
              <w:rPr>
                <w:rFonts w:ascii="Times New Roman" w:eastAsia="Times New Roman" w:hAnsi="Times New Roman" w:cs="Times New Roman"/>
                <w:color w:val="000000"/>
              </w:rPr>
              <w:t>0,00</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single" w:sz="4" w:space="0" w:color="auto"/>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00"/>
        </w:trPr>
        <w:tc>
          <w:tcPr>
            <w:tcW w:w="116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67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single" w:sz="4" w:space="0" w:color="auto"/>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15"/>
        </w:trPr>
        <w:tc>
          <w:tcPr>
            <w:tcW w:w="3337" w:type="dxa"/>
            <w:gridSpan w:val="4"/>
            <w:tcBorders>
              <w:top w:val="nil"/>
              <w:left w:val="nil"/>
              <w:bottom w:val="nil"/>
              <w:right w:val="nil"/>
            </w:tcBorders>
            <w:shd w:val="clear" w:color="auto" w:fill="auto"/>
            <w:noWrap/>
            <w:vAlign w:val="bottom"/>
            <w:hideMark/>
          </w:tcPr>
          <w:p w:rsidR="00984922" w:rsidRPr="00E466AE" w:rsidRDefault="00984922" w:rsidP="002A26D4">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 xml:space="preserve">Заместитель </w:t>
            </w:r>
            <w:r w:rsidR="002A26D4">
              <w:rPr>
                <w:rFonts w:ascii="Times New Roman" w:eastAsia="Times New Roman" w:hAnsi="Times New Roman" w:cs="Times New Roman"/>
                <w:color w:val="000000"/>
              </w:rPr>
              <w:t>главного бухгалтера Централизованной бухгалтерии</w:t>
            </w: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100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1727"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167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15"/>
        </w:trPr>
        <w:tc>
          <w:tcPr>
            <w:tcW w:w="116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100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1727"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167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15"/>
        </w:trPr>
        <w:tc>
          <w:tcPr>
            <w:tcW w:w="116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6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26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00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727"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67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r w:rsidR="00984922" w:rsidRPr="00E466AE" w:rsidTr="00E35FE1">
        <w:trPr>
          <w:trHeight w:val="300"/>
        </w:trPr>
        <w:tc>
          <w:tcPr>
            <w:tcW w:w="2097" w:type="dxa"/>
            <w:gridSpan w:val="3"/>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r w:rsidRPr="00E466AE">
              <w:rPr>
                <w:rFonts w:ascii="Times New Roman" w:eastAsia="Times New Roman" w:hAnsi="Times New Roman" w:cs="Times New Roman"/>
                <w:color w:val="000000"/>
              </w:rPr>
              <w:t>Дата составления</w:t>
            </w:r>
          </w:p>
        </w:tc>
        <w:tc>
          <w:tcPr>
            <w:tcW w:w="12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84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586" w:type="dxa"/>
            <w:tcBorders>
              <w:top w:val="nil"/>
              <w:left w:val="nil"/>
              <w:bottom w:val="nil"/>
              <w:right w:val="nil"/>
            </w:tcBorders>
            <w:shd w:val="clear" w:color="000000" w:fill="FFFFFF"/>
            <w:noWrap/>
            <w:vAlign w:val="bottom"/>
            <w:hideMark/>
          </w:tcPr>
          <w:p w:rsidR="00984922" w:rsidRPr="00E466AE" w:rsidRDefault="00984922" w:rsidP="00984922">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005" w:type="dxa"/>
            <w:tcBorders>
              <w:top w:val="nil"/>
              <w:left w:val="nil"/>
              <w:bottom w:val="nil"/>
              <w:right w:val="nil"/>
            </w:tcBorders>
            <w:shd w:val="clear" w:color="000000" w:fill="FFFFFF"/>
            <w:noWrap/>
            <w:vAlign w:val="bottom"/>
            <w:hideMark/>
          </w:tcPr>
          <w:p w:rsidR="00984922" w:rsidRPr="00E466AE" w:rsidRDefault="00984922" w:rsidP="00984922">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727" w:type="dxa"/>
            <w:tcBorders>
              <w:top w:val="nil"/>
              <w:left w:val="nil"/>
              <w:bottom w:val="nil"/>
              <w:right w:val="nil"/>
            </w:tcBorders>
            <w:shd w:val="clear" w:color="000000" w:fill="FFFFFF"/>
            <w:noWrap/>
            <w:vAlign w:val="bottom"/>
            <w:hideMark/>
          </w:tcPr>
          <w:p w:rsidR="00984922" w:rsidRPr="00E466AE" w:rsidRDefault="00984922" w:rsidP="00984922">
            <w:pPr>
              <w:spacing w:after="0" w:line="240" w:lineRule="auto"/>
              <w:jc w:val="center"/>
              <w:rPr>
                <w:rFonts w:ascii="Times New Roman" w:eastAsia="Times New Roman" w:hAnsi="Times New Roman" w:cs="Times New Roman"/>
                <w:color w:val="000000"/>
              </w:rPr>
            </w:pPr>
            <w:r w:rsidRPr="00E466AE">
              <w:rPr>
                <w:rFonts w:ascii="Times New Roman" w:eastAsia="Times New Roman" w:hAnsi="Times New Roman" w:cs="Times New Roman"/>
                <w:color w:val="000000"/>
              </w:rPr>
              <w:t> </w:t>
            </w:r>
          </w:p>
        </w:tc>
        <w:tc>
          <w:tcPr>
            <w:tcW w:w="167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1370"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95"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c>
          <w:tcPr>
            <w:tcW w:w="353" w:type="dxa"/>
            <w:tcBorders>
              <w:top w:val="nil"/>
              <w:left w:val="nil"/>
              <w:bottom w:val="nil"/>
              <w:right w:val="nil"/>
            </w:tcBorders>
            <w:shd w:val="clear" w:color="auto" w:fill="auto"/>
            <w:noWrap/>
            <w:vAlign w:val="bottom"/>
            <w:hideMark/>
          </w:tcPr>
          <w:p w:rsidR="00984922" w:rsidRPr="00E466AE" w:rsidRDefault="00984922" w:rsidP="00984922">
            <w:pPr>
              <w:spacing w:after="0" w:line="240" w:lineRule="auto"/>
              <w:rPr>
                <w:rFonts w:ascii="Times New Roman" w:eastAsia="Times New Roman" w:hAnsi="Times New Roman" w:cs="Times New Roman"/>
                <w:color w:val="000000"/>
              </w:rPr>
            </w:pPr>
          </w:p>
        </w:tc>
      </w:tr>
    </w:tbl>
    <w:p w:rsidR="00984922" w:rsidRDefault="00984922" w:rsidP="00984922">
      <w:pPr>
        <w:widowControl w:val="0"/>
        <w:autoSpaceDE w:val="0"/>
        <w:autoSpaceDN w:val="0"/>
        <w:adjustRightInd w:val="0"/>
        <w:jc w:val="right"/>
        <w:outlineLvl w:val="1"/>
        <w:rPr>
          <w:sz w:val="26"/>
          <w:szCs w:val="26"/>
        </w:rPr>
      </w:pPr>
    </w:p>
    <w:p w:rsidR="00984922" w:rsidRDefault="00984922" w:rsidP="00984922">
      <w:pPr>
        <w:widowControl w:val="0"/>
        <w:autoSpaceDE w:val="0"/>
        <w:autoSpaceDN w:val="0"/>
        <w:adjustRightInd w:val="0"/>
        <w:jc w:val="right"/>
        <w:outlineLvl w:val="1"/>
        <w:rPr>
          <w:sz w:val="26"/>
          <w:szCs w:val="26"/>
        </w:rPr>
      </w:pPr>
    </w:p>
    <w:p w:rsidR="00CC1821" w:rsidRPr="00E81514"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E81514">
        <w:rPr>
          <w:rFonts w:ascii="Times New Roman" w:hAnsi="Times New Roman" w:cs="Times New Roman"/>
          <w:sz w:val="24"/>
          <w:szCs w:val="24"/>
        </w:rPr>
        <w:t xml:space="preserve"> </w:t>
      </w:r>
    </w:p>
    <w:p w:rsidR="00CC1821" w:rsidRPr="00E81514" w:rsidRDefault="00E3149C"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 xml:space="preserve">к </w:t>
      </w:r>
      <w:r w:rsidR="00CC1821" w:rsidRPr="00E81514">
        <w:rPr>
          <w:rFonts w:ascii="Times New Roman" w:hAnsi="Times New Roman" w:cs="Times New Roman"/>
          <w:sz w:val="24"/>
          <w:szCs w:val="24"/>
        </w:rPr>
        <w:t>Положению о реализации единой учетной политики</w:t>
      </w:r>
    </w:p>
    <w:p w:rsidR="00CC1821" w:rsidRPr="00E81514"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в администрации Чебаркульского округа</w:t>
      </w:r>
    </w:p>
    <w:p w:rsidR="00CC1821" w:rsidRPr="00E81514"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proofErr w:type="gramStart"/>
      <w:r w:rsidRPr="00E81514">
        <w:rPr>
          <w:rFonts w:ascii="Times New Roman" w:hAnsi="Times New Roman" w:cs="Times New Roman"/>
          <w:sz w:val="24"/>
          <w:szCs w:val="24"/>
        </w:rPr>
        <w:t>(в редакции распоряжения</w:t>
      </w:r>
      <w:proofErr w:type="gramEnd"/>
    </w:p>
    <w:p w:rsidR="00CC1821" w:rsidRPr="00E81514" w:rsidRDefault="00CC1821" w:rsidP="00CC182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От «___»______2022г. №_____</w:t>
      </w:r>
    </w:p>
    <w:p w:rsidR="00984922" w:rsidRDefault="00984922" w:rsidP="00984922">
      <w:pPr>
        <w:widowControl w:val="0"/>
        <w:autoSpaceDE w:val="0"/>
        <w:autoSpaceDN w:val="0"/>
        <w:adjustRightInd w:val="0"/>
        <w:jc w:val="right"/>
        <w:outlineLvl w:val="1"/>
        <w:rPr>
          <w:sz w:val="26"/>
          <w:szCs w:val="26"/>
        </w:rPr>
      </w:pPr>
    </w:p>
    <w:p w:rsidR="00705708" w:rsidRPr="00705708" w:rsidRDefault="00705708" w:rsidP="00705708">
      <w:pPr>
        <w:jc w:val="right"/>
        <w:rPr>
          <w:rFonts w:ascii="Times New Roman" w:hAnsi="Times New Roman" w:cs="Times New Roman"/>
          <w:sz w:val="26"/>
          <w:szCs w:val="26"/>
        </w:rPr>
      </w:pPr>
      <w:r w:rsidRPr="00705708">
        <w:rPr>
          <w:rFonts w:ascii="Times New Roman" w:hAnsi="Times New Roman" w:cs="Times New Roman"/>
          <w:sz w:val="26"/>
          <w:szCs w:val="26"/>
        </w:rPr>
        <w:t xml:space="preserve">Лист </w:t>
      </w:r>
      <w:r w:rsidR="00E81514">
        <w:rPr>
          <w:rFonts w:ascii="Times New Roman" w:hAnsi="Times New Roman" w:cs="Times New Roman"/>
          <w:sz w:val="26"/>
          <w:szCs w:val="26"/>
        </w:rPr>
        <w:t>2</w:t>
      </w:r>
    </w:p>
    <w:p w:rsidR="00E81514" w:rsidRDefault="00E81514" w:rsidP="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ЖУРНАЛ </w:t>
      </w:r>
    </w:p>
    <w:p w:rsidR="00E81514" w:rsidRDefault="00E81514" w:rsidP="00E81514">
      <w:pPr>
        <w:autoSpaceDE w:val="0"/>
        <w:autoSpaceDN w:val="0"/>
        <w:adjustRightInd w:val="0"/>
        <w:spacing w:after="0" w:line="240" w:lineRule="auto"/>
        <w:jc w:val="center"/>
        <w:rPr>
          <w:rFonts w:ascii="Times New Roman" w:hAnsi="Times New Roman" w:cs="Times New Roman"/>
          <w:sz w:val="26"/>
          <w:szCs w:val="26"/>
        </w:rPr>
      </w:pPr>
      <w:r w:rsidRPr="00BC3A00">
        <w:rPr>
          <w:rFonts w:ascii="Times New Roman" w:hAnsi="Times New Roman" w:cs="Times New Roman"/>
          <w:sz w:val="27"/>
          <w:szCs w:val="27"/>
        </w:rPr>
        <w:t>Журнал учета топливных карт</w:t>
      </w:r>
      <w:r>
        <w:rPr>
          <w:rFonts w:ascii="Times New Roman" w:hAnsi="Times New Roman" w:cs="Times New Roman"/>
          <w:sz w:val="26"/>
          <w:szCs w:val="26"/>
        </w:rPr>
        <w:t xml:space="preserve"> за ___________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xml:space="preserve">. </w:t>
      </w:r>
    </w:p>
    <w:p w:rsidR="00E81514" w:rsidRDefault="00E81514" w:rsidP="00E81514">
      <w:pPr>
        <w:autoSpaceDE w:val="0"/>
        <w:autoSpaceDN w:val="0"/>
        <w:adjustRightInd w:val="0"/>
        <w:spacing w:after="0" w:line="240" w:lineRule="auto"/>
        <w:ind w:firstLine="540"/>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tblPr>
      <w:tblGrid>
        <w:gridCol w:w="910"/>
        <w:gridCol w:w="1593"/>
        <w:gridCol w:w="2048"/>
        <w:gridCol w:w="1366"/>
        <w:gridCol w:w="2504"/>
        <w:gridCol w:w="1832"/>
        <w:gridCol w:w="2152"/>
        <w:gridCol w:w="2276"/>
      </w:tblGrid>
      <w:tr w:rsidR="00E81514" w:rsidTr="00E81514">
        <w:trPr>
          <w:trHeight w:val="425"/>
        </w:trPr>
        <w:tc>
          <w:tcPr>
            <w:tcW w:w="910" w:type="dxa"/>
            <w:vMerge w:val="restart"/>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N </w:t>
            </w:r>
            <w:proofErr w:type="spellStart"/>
            <w:proofErr w:type="gramStart"/>
            <w:r>
              <w:rPr>
                <w:rFonts w:ascii="Times New Roman" w:hAnsi="Times New Roman" w:cs="Times New Roman"/>
                <w:sz w:val="26"/>
                <w:szCs w:val="26"/>
              </w:rPr>
              <w:t>п</w:t>
            </w:r>
            <w:proofErr w:type="spellEnd"/>
            <w:proofErr w:type="gramEnd"/>
            <w:r>
              <w:rPr>
                <w:rFonts w:ascii="Times New Roman" w:hAnsi="Times New Roman" w:cs="Times New Roman"/>
                <w:sz w:val="26"/>
                <w:szCs w:val="26"/>
              </w:rPr>
              <w:t>/</w:t>
            </w:r>
            <w:proofErr w:type="spellStart"/>
            <w:r>
              <w:rPr>
                <w:rFonts w:ascii="Times New Roman" w:hAnsi="Times New Roman" w:cs="Times New Roman"/>
                <w:sz w:val="26"/>
                <w:szCs w:val="26"/>
              </w:rPr>
              <w:t>п</w:t>
            </w:r>
            <w:proofErr w:type="spellEnd"/>
            <w:r>
              <w:rPr>
                <w:rFonts w:ascii="Times New Roman" w:hAnsi="Times New Roman" w:cs="Times New Roman"/>
                <w:sz w:val="26"/>
                <w:szCs w:val="26"/>
              </w:rPr>
              <w:t xml:space="preserve"> </w:t>
            </w:r>
          </w:p>
        </w:tc>
        <w:tc>
          <w:tcPr>
            <w:tcW w:w="3641" w:type="dxa"/>
            <w:gridSpan w:val="2"/>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Дата </w:t>
            </w:r>
          </w:p>
        </w:tc>
        <w:tc>
          <w:tcPr>
            <w:tcW w:w="1366" w:type="dxa"/>
            <w:vMerge w:val="restart"/>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N карты </w:t>
            </w:r>
          </w:p>
        </w:tc>
        <w:tc>
          <w:tcPr>
            <w:tcW w:w="2504" w:type="dxa"/>
            <w:vMerge w:val="restart"/>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Марка автомобиля </w:t>
            </w:r>
          </w:p>
        </w:tc>
        <w:tc>
          <w:tcPr>
            <w:tcW w:w="1832" w:type="dxa"/>
            <w:vMerge w:val="restart"/>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proofErr w:type="spellStart"/>
            <w:r>
              <w:rPr>
                <w:rFonts w:ascii="Times New Roman" w:hAnsi="Times New Roman" w:cs="Times New Roman"/>
                <w:sz w:val="26"/>
                <w:szCs w:val="26"/>
              </w:rPr>
              <w:t>Гос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рег</w:t>
            </w:r>
            <w:proofErr w:type="spellEnd"/>
            <w:r>
              <w:rPr>
                <w:rFonts w:ascii="Times New Roman" w:hAnsi="Times New Roman" w:cs="Times New Roman"/>
                <w:sz w:val="26"/>
                <w:szCs w:val="26"/>
              </w:rPr>
              <w:t xml:space="preserve">. N </w:t>
            </w:r>
          </w:p>
        </w:tc>
        <w:tc>
          <w:tcPr>
            <w:tcW w:w="2152" w:type="dxa"/>
            <w:vMerge w:val="restart"/>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Ф.И.О. держателя карты </w:t>
            </w:r>
          </w:p>
        </w:tc>
        <w:tc>
          <w:tcPr>
            <w:tcW w:w="2276" w:type="dxa"/>
            <w:vMerge w:val="restart"/>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Подпись держателя карты </w:t>
            </w:r>
          </w:p>
        </w:tc>
      </w:tr>
      <w:tr w:rsidR="00E81514" w:rsidTr="00E81514">
        <w:trPr>
          <w:trHeight w:val="152"/>
        </w:trPr>
        <w:tc>
          <w:tcPr>
            <w:tcW w:w="910" w:type="dxa"/>
            <w:vMerge/>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p>
        </w:tc>
        <w:tc>
          <w:tcPr>
            <w:tcW w:w="1593"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выдачи </w:t>
            </w:r>
          </w:p>
        </w:tc>
        <w:tc>
          <w:tcPr>
            <w:tcW w:w="2048"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возврата </w:t>
            </w:r>
          </w:p>
        </w:tc>
        <w:tc>
          <w:tcPr>
            <w:tcW w:w="1366" w:type="dxa"/>
            <w:vMerge/>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p>
        </w:tc>
        <w:tc>
          <w:tcPr>
            <w:tcW w:w="2504" w:type="dxa"/>
            <w:vMerge/>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p>
        </w:tc>
        <w:tc>
          <w:tcPr>
            <w:tcW w:w="1832" w:type="dxa"/>
            <w:vMerge/>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p>
        </w:tc>
        <w:tc>
          <w:tcPr>
            <w:tcW w:w="2152" w:type="dxa"/>
            <w:vMerge/>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p>
        </w:tc>
        <w:tc>
          <w:tcPr>
            <w:tcW w:w="2276" w:type="dxa"/>
            <w:vMerge/>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center"/>
              <w:rPr>
                <w:rFonts w:ascii="Times New Roman" w:hAnsi="Times New Roman" w:cs="Times New Roman"/>
                <w:sz w:val="26"/>
                <w:szCs w:val="26"/>
              </w:rPr>
            </w:pPr>
          </w:p>
        </w:tc>
      </w:tr>
      <w:tr w:rsidR="00E81514" w:rsidTr="00E81514">
        <w:trPr>
          <w:trHeight w:val="323"/>
        </w:trPr>
        <w:tc>
          <w:tcPr>
            <w:tcW w:w="910"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593"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048"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366"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504"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832"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152"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r>
      <w:tr w:rsidR="00E81514" w:rsidTr="00E81514">
        <w:trPr>
          <w:trHeight w:val="323"/>
        </w:trPr>
        <w:tc>
          <w:tcPr>
            <w:tcW w:w="910"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593"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048"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366"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504"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832"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152"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r>
      <w:tr w:rsidR="00E81514" w:rsidTr="00E81514">
        <w:trPr>
          <w:trHeight w:val="308"/>
        </w:trPr>
        <w:tc>
          <w:tcPr>
            <w:tcW w:w="910"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593"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048"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366"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504"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1832"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152"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c>
          <w:tcPr>
            <w:tcW w:w="2276" w:type="dxa"/>
            <w:tcBorders>
              <w:top w:val="single" w:sz="4" w:space="0" w:color="auto"/>
              <w:left w:val="single" w:sz="4" w:space="0" w:color="auto"/>
              <w:bottom w:val="single" w:sz="4" w:space="0" w:color="auto"/>
              <w:right w:val="single" w:sz="4" w:space="0" w:color="auto"/>
            </w:tcBorders>
          </w:tcPr>
          <w:p w:rsidR="00E81514" w:rsidRDefault="00E81514">
            <w:pPr>
              <w:autoSpaceDE w:val="0"/>
              <w:autoSpaceDN w:val="0"/>
              <w:adjustRightInd w:val="0"/>
              <w:spacing w:after="0" w:line="240" w:lineRule="auto"/>
              <w:jc w:val="both"/>
              <w:rPr>
                <w:rFonts w:ascii="Times New Roman" w:hAnsi="Times New Roman" w:cs="Times New Roman"/>
                <w:sz w:val="26"/>
                <w:szCs w:val="26"/>
              </w:rPr>
            </w:pPr>
          </w:p>
        </w:tc>
      </w:tr>
    </w:tbl>
    <w:p w:rsidR="00984922" w:rsidRDefault="00984922" w:rsidP="00C55C3E">
      <w:pPr>
        <w:spacing w:after="0" w:line="240" w:lineRule="auto"/>
        <w:ind w:left="7230" w:hanging="7230"/>
        <w:jc w:val="right"/>
        <w:rPr>
          <w:rFonts w:ascii="Times New Roman" w:hAnsi="Times New Roman" w:cs="Times New Roman"/>
          <w:sz w:val="28"/>
          <w:szCs w:val="28"/>
        </w:rPr>
      </w:pPr>
    </w:p>
    <w:p w:rsidR="00E81514" w:rsidRDefault="00E81514" w:rsidP="00C55C3E">
      <w:pPr>
        <w:spacing w:after="0" w:line="240" w:lineRule="auto"/>
        <w:ind w:left="7230" w:hanging="7230"/>
        <w:jc w:val="right"/>
        <w:rPr>
          <w:rFonts w:ascii="Times New Roman" w:hAnsi="Times New Roman" w:cs="Times New Roman"/>
          <w:sz w:val="28"/>
          <w:szCs w:val="28"/>
        </w:rPr>
        <w:sectPr w:rsidR="00E81514" w:rsidSect="00984922">
          <w:pgSz w:w="16838" w:h="11906" w:orient="landscape"/>
          <w:pgMar w:top="709" w:right="1134" w:bottom="1701" w:left="1134" w:header="709" w:footer="709" w:gutter="0"/>
          <w:cols w:space="708"/>
          <w:docGrid w:linePitch="360"/>
        </w:sectPr>
      </w:pPr>
    </w:p>
    <w:p w:rsidR="005D7596" w:rsidRPr="00E81514" w:rsidRDefault="005D7596" w:rsidP="005D759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lastRenderedPageBreak/>
        <w:t xml:space="preserve">Приложение </w:t>
      </w:r>
      <w:r w:rsidR="00E81514" w:rsidRPr="00E81514">
        <w:rPr>
          <w:rFonts w:ascii="Times New Roman" w:hAnsi="Times New Roman" w:cs="Times New Roman"/>
          <w:sz w:val="24"/>
          <w:szCs w:val="24"/>
        </w:rPr>
        <w:t>4</w:t>
      </w:r>
      <w:r w:rsidRPr="00E81514">
        <w:rPr>
          <w:rFonts w:ascii="Times New Roman" w:hAnsi="Times New Roman" w:cs="Times New Roman"/>
          <w:sz w:val="24"/>
          <w:szCs w:val="24"/>
        </w:rPr>
        <w:t xml:space="preserve"> </w:t>
      </w:r>
    </w:p>
    <w:p w:rsidR="005D7596" w:rsidRPr="00E81514" w:rsidRDefault="00E3149C" w:rsidP="005D759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 xml:space="preserve">к </w:t>
      </w:r>
      <w:r w:rsidR="005D7596" w:rsidRPr="00E81514">
        <w:rPr>
          <w:rFonts w:ascii="Times New Roman" w:hAnsi="Times New Roman" w:cs="Times New Roman"/>
          <w:sz w:val="24"/>
          <w:szCs w:val="24"/>
        </w:rPr>
        <w:t>Положению о реализации единой учетной политики</w:t>
      </w:r>
    </w:p>
    <w:p w:rsidR="005D7596" w:rsidRPr="00E81514" w:rsidRDefault="005D7596" w:rsidP="005D759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в администрации Чебаркульского округа</w:t>
      </w:r>
    </w:p>
    <w:p w:rsidR="005D7596" w:rsidRPr="00E81514" w:rsidRDefault="005D7596" w:rsidP="005D7596">
      <w:pPr>
        <w:widowControl w:val="0"/>
        <w:autoSpaceDE w:val="0"/>
        <w:autoSpaceDN w:val="0"/>
        <w:adjustRightInd w:val="0"/>
        <w:spacing w:after="0" w:line="240" w:lineRule="auto"/>
        <w:jc w:val="right"/>
        <w:outlineLvl w:val="1"/>
        <w:rPr>
          <w:rFonts w:ascii="Times New Roman" w:hAnsi="Times New Roman" w:cs="Times New Roman"/>
          <w:sz w:val="24"/>
          <w:szCs w:val="24"/>
        </w:rPr>
      </w:pPr>
      <w:proofErr w:type="gramStart"/>
      <w:r w:rsidRPr="00E81514">
        <w:rPr>
          <w:rFonts w:ascii="Times New Roman" w:hAnsi="Times New Roman" w:cs="Times New Roman"/>
          <w:sz w:val="24"/>
          <w:szCs w:val="24"/>
        </w:rPr>
        <w:t>(в редакции распоряжения</w:t>
      </w:r>
      <w:proofErr w:type="gramEnd"/>
    </w:p>
    <w:p w:rsidR="005D7596" w:rsidRPr="00E81514" w:rsidRDefault="005D7596" w:rsidP="005D759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81514">
        <w:rPr>
          <w:rFonts w:ascii="Times New Roman" w:hAnsi="Times New Roman" w:cs="Times New Roman"/>
          <w:sz w:val="24"/>
          <w:szCs w:val="24"/>
        </w:rPr>
        <w:t>От «___»______202</w:t>
      </w:r>
      <w:r w:rsidR="00E81514" w:rsidRPr="00E81514">
        <w:rPr>
          <w:rFonts w:ascii="Times New Roman" w:hAnsi="Times New Roman" w:cs="Times New Roman"/>
          <w:sz w:val="24"/>
          <w:szCs w:val="24"/>
        </w:rPr>
        <w:t>2</w:t>
      </w:r>
      <w:r w:rsidRPr="00E81514">
        <w:rPr>
          <w:rFonts w:ascii="Times New Roman" w:hAnsi="Times New Roman" w:cs="Times New Roman"/>
          <w:sz w:val="24"/>
          <w:szCs w:val="24"/>
        </w:rPr>
        <w:t>г. №_____</w:t>
      </w:r>
    </w:p>
    <w:p w:rsidR="005D7596" w:rsidRDefault="005D7596" w:rsidP="005D7596">
      <w:pPr>
        <w:widowControl w:val="0"/>
        <w:tabs>
          <w:tab w:val="left" w:pos="709"/>
        </w:tabs>
        <w:autoSpaceDE w:val="0"/>
        <w:autoSpaceDN w:val="0"/>
        <w:adjustRightInd w:val="0"/>
        <w:spacing w:line="240" w:lineRule="auto"/>
        <w:ind w:left="-142"/>
        <w:jc w:val="center"/>
        <w:rPr>
          <w:rFonts w:ascii="Times New Roman" w:hAnsi="Times New Roman" w:cs="Times New Roman"/>
          <w:b/>
          <w:bCs/>
          <w:sz w:val="24"/>
          <w:szCs w:val="24"/>
        </w:rPr>
      </w:pPr>
    </w:p>
    <w:p w:rsidR="005D7596" w:rsidRDefault="005D7596" w:rsidP="005D7596">
      <w:pPr>
        <w:widowControl w:val="0"/>
        <w:tabs>
          <w:tab w:val="left" w:pos="709"/>
        </w:tabs>
        <w:autoSpaceDE w:val="0"/>
        <w:autoSpaceDN w:val="0"/>
        <w:adjustRightInd w:val="0"/>
        <w:spacing w:line="240" w:lineRule="auto"/>
        <w:ind w:left="-142"/>
        <w:jc w:val="center"/>
        <w:rPr>
          <w:rFonts w:ascii="Times New Roman" w:hAnsi="Times New Roman" w:cs="Times New Roman"/>
          <w:b/>
          <w:bCs/>
          <w:sz w:val="24"/>
          <w:szCs w:val="24"/>
        </w:rPr>
      </w:pPr>
    </w:p>
    <w:p w:rsidR="005D7596" w:rsidRDefault="005D7596" w:rsidP="005D7596">
      <w:pPr>
        <w:widowControl w:val="0"/>
        <w:tabs>
          <w:tab w:val="left" w:pos="709"/>
        </w:tabs>
        <w:autoSpaceDE w:val="0"/>
        <w:autoSpaceDN w:val="0"/>
        <w:adjustRightInd w:val="0"/>
        <w:spacing w:line="240" w:lineRule="auto"/>
        <w:ind w:left="-142"/>
        <w:jc w:val="center"/>
        <w:rPr>
          <w:rFonts w:ascii="Times New Roman" w:hAnsi="Times New Roman" w:cs="Times New Roman"/>
          <w:b/>
          <w:bCs/>
          <w:sz w:val="24"/>
          <w:szCs w:val="24"/>
        </w:rPr>
      </w:pPr>
    </w:p>
    <w:p w:rsidR="005D7596" w:rsidRPr="005D7596" w:rsidRDefault="005D7596" w:rsidP="005D7596">
      <w:pPr>
        <w:widowControl w:val="0"/>
        <w:tabs>
          <w:tab w:val="left" w:pos="709"/>
        </w:tabs>
        <w:autoSpaceDE w:val="0"/>
        <w:autoSpaceDN w:val="0"/>
        <w:adjustRightInd w:val="0"/>
        <w:spacing w:line="240" w:lineRule="auto"/>
        <w:ind w:left="-142"/>
        <w:jc w:val="center"/>
        <w:rPr>
          <w:rFonts w:ascii="Times New Roman" w:hAnsi="Times New Roman" w:cs="Times New Roman"/>
          <w:b/>
          <w:bCs/>
          <w:sz w:val="24"/>
          <w:szCs w:val="24"/>
        </w:rPr>
      </w:pPr>
      <w:r w:rsidRPr="005D7596">
        <w:rPr>
          <w:rFonts w:ascii="Times New Roman" w:hAnsi="Times New Roman" w:cs="Times New Roman"/>
          <w:b/>
          <w:bCs/>
          <w:sz w:val="24"/>
          <w:szCs w:val="24"/>
        </w:rPr>
        <w:t>График документооборота в целях бюджетного учета</w:t>
      </w: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0"/>
        <w:gridCol w:w="2722"/>
        <w:gridCol w:w="1522"/>
        <w:gridCol w:w="2976"/>
        <w:gridCol w:w="1951"/>
      </w:tblGrid>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bookmarkStart w:id="1" w:name="Par1494"/>
            <w:bookmarkStart w:id="2" w:name="Par1527"/>
            <w:bookmarkStart w:id="3" w:name="Par1552"/>
            <w:bookmarkStart w:id="4" w:name="Par1738"/>
            <w:bookmarkStart w:id="5" w:name="Par1828"/>
            <w:bookmarkStart w:id="6" w:name="Par1904"/>
            <w:bookmarkStart w:id="7" w:name="Par1989"/>
            <w:bookmarkStart w:id="8" w:name="Par2067"/>
            <w:bookmarkStart w:id="9" w:name="Par2068"/>
            <w:bookmarkStart w:id="10" w:name="Par2070"/>
            <w:bookmarkStart w:id="11" w:name="Par2142"/>
            <w:bookmarkStart w:id="12" w:name="Par2189"/>
            <w:bookmarkStart w:id="13" w:name="Par2228"/>
            <w:bookmarkStart w:id="14" w:name="Par2270"/>
            <w:bookmarkStart w:id="15" w:name="Par2332"/>
            <w:bookmarkStart w:id="16" w:name="Par2372"/>
            <w:bookmarkStart w:id="17" w:name="Par2401"/>
            <w:bookmarkStart w:id="18" w:name="Par2454"/>
            <w:bookmarkStart w:id="19" w:name="Par2502"/>
            <w:bookmarkStart w:id="20" w:name="Par2538"/>
            <w:bookmarkStart w:id="21" w:name="Par2574"/>
            <w:bookmarkStart w:id="22" w:name="Par2606"/>
            <w:bookmarkStart w:id="23" w:name="Par2672"/>
            <w:bookmarkStart w:id="24" w:name="Par2706"/>
            <w:bookmarkStart w:id="25" w:name="Par2735"/>
            <w:bookmarkStart w:id="26" w:name="Par2776"/>
            <w:bookmarkStart w:id="27" w:name="Par2836"/>
            <w:bookmarkStart w:id="28" w:name="Par2965"/>
            <w:bookmarkStart w:id="29" w:name="Par3029"/>
            <w:bookmarkStart w:id="30" w:name="Par3101"/>
            <w:bookmarkStart w:id="31" w:name="Par3122"/>
            <w:bookmarkStart w:id="32" w:name="Par3153"/>
            <w:bookmarkStart w:id="33" w:name="Par3179"/>
            <w:bookmarkStart w:id="34" w:name="Par3210"/>
            <w:bookmarkStart w:id="35" w:name="Par3244"/>
            <w:bookmarkStart w:id="36" w:name="Par3291"/>
            <w:bookmarkStart w:id="37" w:name="Par3315"/>
            <w:bookmarkStart w:id="38" w:name="Par3345"/>
            <w:bookmarkStart w:id="39" w:name="Par3376"/>
            <w:bookmarkStart w:id="40" w:name="Par3386"/>
            <w:bookmarkStart w:id="41" w:name="Par3426"/>
            <w:bookmarkStart w:id="42" w:name="Par3436"/>
            <w:bookmarkStart w:id="43" w:name="Par3475"/>
            <w:bookmarkStart w:id="44" w:name="Par3508"/>
            <w:bookmarkStart w:id="45" w:name="Par3706"/>
            <w:bookmarkStart w:id="46" w:name="Par3732"/>
            <w:bookmarkStart w:id="47" w:name="Par3782"/>
            <w:bookmarkStart w:id="48" w:name="Par3840"/>
            <w:bookmarkStart w:id="49" w:name="Par3888"/>
            <w:bookmarkStart w:id="50" w:name="Par3943"/>
            <w:bookmarkStart w:id="51" w:name="Par3980"/>
            <w:bookmarkStart w:id="52" w:name="Par4057"/>
            <w:bookmarkStart w:id="53" w:name="Par41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81514">
              <w:rPr>
                <w:rFonts w:ascii="Times New Roman" w:hAnsi="Times New Roman" w:cs="Times New Roman"/>
                <w:sz w:val="24"/>
                <w:szCs w:val="24"/>
                <w:lang w:val="en-US"/>
              </w:rPr>
              <w:t>N п/п</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Наименование документов</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 xml:space="preserve">N </w:t>
            </w:r>
            <w:proofErr w:type="spellStart"/>
            <w:r w:rsidRPr="00E81514">
              <w:rPr>
                <w:rFonts w:ascii="Times New Roman" w:hAnsi="Times New Roman" w:cs="Times New Roman"/>
                <w:sz w:val="24"/>
                <w:szCs w:val="24"/>
                <w:lang w:val="en-US"/>
              </w:rPr>
              <w:t>формы</w:t>
            </w:r>
            <w:proofErr w:type="spellEnd"/>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center"/>
              <w:rPr>
                <w:rFonts w:ascii="Times New Roman" w:hAnsi="Times New Roman" w:cs="Times New Roman"/>
                <w:sz w:val="24"/>
                <w:szCs w:val="24"/>
              </w:rPr>
            </w:pPr>
            <w:r w:rsidRPr="00E81514">
              <w:rPr>
                <w:rFonts w:ascii="Times New Roman" w:hAnsi="Times New Roman" w:cs="Times New Roman"/>
                <w:sz w:val="24"/>
                <w:szCs w:val="24"/>
              </w:rPr>
              <w:t>Сроки предоставления для принятия к учету</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Ответственные лица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1</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proofErr w:type="gramStart"/>
            <w:r w:rsidRPr="00E81514">
              <w:rPr>
                <w:rFonts w:ascii="Times New Roman" w:hAnsi="Times New Roman" w:cs="Times New Roman"/>
                <w:sz w:val="24"/>
                <w:szCs w:val="24"/>
              </w:rPr>
              <w:t>Договор по предоставлению услуг, по приобретению (поставки, купли-продажи) товарно-материальных ценностей (нефинансовых и финансовых активов, по производству работ</w:t>
            </w:r>
            <w:proofErr w:type="gramEnd"/>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roofErr w:type="spellStart"/>
            <w:r w:rsidRPr="00E81514">
              <w:rPr>
                <w:rFonts w:ascii="Times New Roman" w:hAnsi="Times New Roman" w:cs="Times New Roman"/>
                <w:sz w:val="24"/>
                <w:szCs w:val="24"/>
                <w:lang w:val="en-US"/>
              </w:rPr>
              <w:t>Типов</w:t>
            </w:r>
            <w:r w:rsidRPr="00E81514">
              <w:rPr>
                <w:rFonts w:ascii="Times New Roman" w:hAnsi="Times New Roman" w:cs="Times New Roman"/>
                <w:sz w:val="24"/>
                <w:szCs w:val="24"/>
              </w:rPr>
              <w:t>ая</w:t>
            </w:r>
            <w:r w:rsidRPr="00E81514">
              <w:rPr>
                <w:rFonts w:ascii="Times New Roman" w:hAnsi="Times New Roman" w:cs="Times New Roman"/>
                <w:sz w:val="24"/>
                <w:szCs w:val="24"/>
                <w:lang w:val="en-US"/>
              </w:rPr>
              <w:t>форм</w:t>
            </w:r>
            <w:proofErr w:type="spellEnd"/>
            <w:r w:rsidRPr="00E81514">
              <w:rPr>
                <w:rFonts w:ascii="Times New Roman" w:hAnsi="Times New Roman" w:cs="Times New Roman"/>
                <w:sz w:val="24"/>
                <w:szCs w:val="24"/>
              </w:rPr>
              <w:t>а</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Не позднее пяти рабочих дней со дня заключения договора</w:t>
            </w:r>
          </w:p>
        </w:tc>
        <w:tc>
          <w:tcPr>
            <w:tcW w:w="1951" w:type="dxa"/>
            <w:vMerge w:val="restart"/>
            <w:tcBorders>
              <w:top w:val="single" w:sz="4" w:space="0" w:color="auto"/>
              <w:left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Контрактный управляющий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2</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Извещение о проведении закупки</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roofErr w:type="spellStart"/>
            <w:r w:rsidRPr="00E81514">
              <w:rPr>
                <w:rFonts w:ascii="Times New Roman" w:hAnsi="Times New Roman" w:cs="Times New Roman"/>
                <w:sz w:val="24"/>
                <w:szCs w:val="24"/>
                <w:lang w:val="en-US"/>
              </w:rPr>
              <w:t>Типов</w:t>
            </w:r>
            <w:r w:rsidRPr="00E81514">
              <w:rPr>
                <w:rFonts w:ascii="Times New Roman" w:hAnsi="Times New Roman" w:cs="Times New Roman"/>
                <w:sz w:val="24"/>
                <w:szCs w:val="24"/>
              </w:rPr>
              <w:t>ая</w:t>
            </w:r>
            <w:r w:rsidRPr="00E81514">
              <w:rPr>
                <w:rFonts w:ascii="Times New Roman" w:hAnsi="Times New Roman" w:cs="Times New Roman"/>
                <w:sz w:val="24"/>
                <w:szCs w:val="24"/>
                <w:lang w:val="en-US"/>
              </w:rPr>
              <w:t>форм</w:t>
            </w:r>
            <w:proofErr w:type="spellEnd"/>
            <w:r w:rsidRPr="00E81514">
              <w:rPr>
                <w:rFonts w:ascii="Times New Roman" w:hAnsi="Times New Roman" w:cs="Times New Roman"/>
                <w:sz w:val="24"/>
                <w:szCs w:val="24"/>
              </w:rPr>
              <w:t>а</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Следующий день после размещения извещения на официальном сайте </w:t>
            </w:r>
          </w:p>
        </w:tc>
        <w:tc>
          <w:tcPr>
            <w:tcW w:w="1951" w:type="dxa"/>
            <w:vMerge/>
            <w:tcBorders>
              <w:left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firstLine="34"/>
              <w:rPr>
                <w:rFonts w:ascii="Times New Roman" w:hAnsi="Times New Roman" w:cs="Times New Roman"/>
                <w:sz w:val="24"/>
                <w:szCs w:val="24"/>
              </w:rPr>
            </w:pPr>
            <w:r w:rsidRPr="00E81514">
              <w:rPr>
                <w:rFonts w:ascii="Times New Roman" w:hAnsi="Times New Roman" w:cs="Times New Roman"/>
                <w:sz w:val="24"/>
                <w:szCs w:val="24"/>
              </w:rPr>
              <w:t xml:space="preserve">Протокол подведения итогов конкурса, аукциона, запроса котировок или запроса предложений:  (протокола о признании конкурентной закупки несостоявшейся, протокол  признания победителя закупки </w:t>
            </w:r>
            <w:proofErr w:type="gramStart"/>
            <w:r w:rsidRPr="00E81514">
              <w:rPr>
                <w:rFonts w:ascii="Times New Roman" w:hAnsi="Times New Roman" w:cs="Times New Roman"/>
                <w:sz w:val="24"/>
                <w:szCs w:val="24"/>
              </w:rPr>
              <w:t>уклонившимся</w:t>
            </w:r>
            <w:proofErr w:type="gramEnd"/>
            <w:r w:rsidRPr="00E81514">
              <w:rPr>
                <w:rFonts w:ascii="Times New Roman" w:hAnsi="Times New Roman" w:cs="Times New Roman"/>
                <w:sz w:val="24"/>
                <w:szCs w:val="24"/>
              </w:rPr>
              <w:t xml:space="preserve"> от заключения контракта)</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roofErr w:type="spellStart"/>
            <w:r w:rsidRPr="00E81514">
              <w:rPr>
                <w:rFonts w:ascii="Times New Roman" w:hAnsi="Times New Roman" w:cs="Times New Roman"/>
                <w:sz w:val="24"/>
                <w:szCs w:val="24"/>
                <w:lang w:val="en-US"/>
              </w:rPr>
              <w:t>Типов</w:t>
            </w:r>
            <w:r w:rsidRPr="00E81514">
              <w:rPr>
                <w:rFonts w:ascii="Times New Roman" w:hAnsi="Times New Roman" w:cs="Times New Roman"/>
                <w:sz w:val="24"/>
                <w:szCs w:val="24"/>
              </w:rPr>
              <w:t>ая</w:t>
            </w:r>
            <w:r w:rsidRPr="00E81514">
              <w:rPr>
                <w:rFonts w:ascii="Times New Roman" w:hAnsi="Times New Roman" w:cs="Times New Roman"/>
                <w:sz w:val="24"/>
                <w:szCs w:val="24"/>
                <w:lang w:val="en-US"/>
              </w:rPr>
              <w:t>форм</w:t>
            </w:r>
            <w:proofErr w:type="spellEnd"/>
            <w:r w:rsidRPr="00E81514">
              <w:rPr>
                <w:rFonts w:ascii="Times New Roman" w:hAnsi="Times New Roman" w:cs="Times New Roman"/>
                <w:sz w:val="24"/>
                <w:szCs w:val="24"/>
              </w:rPr>
              <w:t>а</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Следующий день после подписания протокола</w:t>
            </w:r>
          </w:p>
        </w:tc>
        <w:tc>
          <w:tcPr>
            <w:tcW w:w="1951" w:type="dxa"/>
            <w:vMerge/>
            <w:tcBorders>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tc>
      </w:tr>
      <w:tr w:rsidR="005D7596" w:rsidRPr="00E81514" w:rsidTr="00610E5E">
        <w:trPr>
          <w:trHeight w:val="139"/>
        </w:trPr>
        <w:tc>
          <w:tcPr>
            <w:tcW w:w="860" w:type="dxa"/>
            <w:vMerge w:val="restart"/>
            <w:tcBorders>
              <w:top w:val="single" w:sz="4" w:space="0" w:color="auto"/>
              <w:left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4</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firstLine="34"/>
              <w:rPr>
                <w:rFonts w:ascii="Times New Roman" w:hAnsi="Times New Roman" w:cs="Times New Roman"/>
                <w:sz w:val="24"/>
                <w:szCs w:val="24"/>
              </w:rPr>
            </w:pPr>
            <w:r w:rsidRPr="00E81514">
              <w:rPr>
                <w:rFonts w:ascii="Times New Roman" w:hAnsi="Times New Roman" w:cs="Times New Roman"/>
                <w:sz w:val="24"/>
                <w:szCs w:val="24"/>
              </w:rPr>
              <w:t>Решение об одностороннем отказе  от исполнения контракта</w:t>
            </w:r>
          </w:p>
        </w:tc>
        <w:tc>
          <w:tcPr>
            <w:tcW w:w="1522" w:type="dxa"/>
            <w:vMerge w:val="restart"/>
            <w:tcBorders>
              <w:top w:val="single" w:sz="4" w:space="0" w:color="auto"/>
              <w:left w:val="single" w:sz="4" w:space="0" w:color="auto"/>
              <w:right w:val="single" w:sz="4" w:space="0" w:color="auto"/>
            </w:tcBorders>
          </w:tcPr>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r w:rsidRPr="00E81514">
              <w:rPr>
                <w:rFonts w:ascii="Times New Roman" w:hAnsi="Times New Roman" w:cs="Times New Roman"/>
                <w:sz w:val="24"/>
                <w:szCs w:val="24"/>
              </w:rPr>
              <w:t>Произвольная форма</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ind w:left="-142"/>
              <w:rPr>
                <w:rFonts w:ascii="Times New Roman" w:hAnsi="Times New Roman" w:cs="Times New Roman"/>
                <w:sz w:val="24"/>
                <w:szCs w:val="24"/>
              </w:rPr>
            </w:pPr>
            <w:r w:rsidRPr="00E81514">
              <w:rPr>
                <w:rFonts w:ascii="Times New Roman" w:hAnsi="Times New Roman" w:cs="Times New Roman"/>
                <w:sz w:val="24"/>
                <w:szCs w:val="24"/>
              </w:rPr>
              <w:t>Следующий день после отправки</w:t>
            </w:r>
          </w:p>
        </w:tc>
        <w:tc>
          <w:tcPr>
            <w:tcW w:w="1951" w:type="dxa"/>
            <w:vMerge w:val="restart"/>
            <w:tcBorders>
              <w:left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Контрактный управляющий Учреждения</w:t>
            </w:r>
          </w:p>
        </w:tc>
      </w:tr>
      <w:tr w:rsidR="005D7596" w:rsidRPr="00E81514" w:rsidTr="00610E5E">
        <w:trPr>
          <w:trHeight w:val="139"/>
        </w:trPr>
        <w:tc>
          <w:tcPr>
            <w:tcW w:w="860" w:type="dxa"/>
            <w:vMerge/>
            <w:tcBorders>
              <w:left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firstLine="34"/>
              <w:rPr>
                <w:rFonts w:ascii="Times New Roman" w:hAnsi="Times New Roman" w:cs="Times New Roman"/>
                <w:sz w:val="24"/>
                <w:szCs w:val="24"/>
              </w:rPr>
            </w:pPr>
            <w:r w:rsidRPr="00E81514">
              <w:rPr>
                <w:rFonts w:ascii="Times New Roman" w:hAnsi="Times New Roman" w:cs="Times New Roman"/>
                <w:sz w:val="24"/>
                <w:szCs w:val="24"/>
              </w:rPr>
              <w:t>Требование об уплате неустоек</w:t>
            </w:r>
          </w:p>
        </w:tc>
        <w:tc>
          <w:tcPr>
            <w:tcW w:w="1522" w:type="dxa"/>
            <w:vMerge/>
            <w:tcBorders>
              <w:left w:val="single" w:sz="4" w:space="0" w:color="auto"/>
              <w:right w:val="single" w:sz="4" w:space="0" w:color="auto"/>
            </w:tcBorders>
          </w:tcPr>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ind w:left="-142"/>
              <w:rPr>
                <w:rFonts w:ascii="Times New Roman" w:hAnsi="Times New Roman" w:cs="Times New Roman"/>
                <w:sz w:val="24"/>
                <w:szCs w:val="24"/>
              </w:rPr>
            </w:pPr>
            <w:r w:rsidRPr="00E81514">
              <w:rPr>
                <w:rFonts w:ascii="Times New Roman" w:hAnsi="Times New Roman" w:cs="Times New Roman"/>
                <w:sz w:val="24"/>
                <w:szCs w:val="24"/>
              </w:rPr>
              <w:t xml:space="preserve">Следующий день после отправки  </w:t>
            </w:r>
          </w:p>
        </w:tc>
        <w:tc>
          <w:tcPr>
            <w:tcW w:w="1951" w:type="dxa"/>
            <w:vMerge/>
            <w:tcBorders>
              <w:left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tc>
      </w:tr>
      <w:tr w:rsidR="005D7596" w:rsidRPr="00E81514" w:rsidTr="00610E5E">
        <w:trPr>
          <w:trHeight w:val="139"/>
        </w:trPr>
        <w:tc>
          <w:tcPr>
            <w:tcW w:w="860" w:type="dxa"/>
            <w:vMerge/>
            <w:tcBorders>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firstLine="34"/>
              <w:rPr>
                <w:rFonts w:ascii="Times New Roman" w:hAnsi="Times New Roman" w:cs="Times New Roman"/>
                <w:sz w:val="24"/>
                <w:szCs w:val="24"/>
              </w:rPr>
            </w:pPr>
            <w:r w:rsidRPr="00E81514">
              <w:rPr>
                <w:rFonts w:ascii="Times New Roman" w:hAnsi="Times New Roman" w:cs="Times New Roman"/>
                <w:sz w:val="24"/>
                <w:szCs w:val="24"/>
              </w:rPr>
              <w:t>Уведомление о факте неисполнения муниципального контракта</w:t>
            </w:r>
          </w:p>
        </w:tc>
        <w:tc>
          <w:tcPr>
            <w:tcW w:w="1522" w:type="dxa"/>
            <w:vMerge/>
            <w:tcBorders>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ind w:left="-142"/>
              <w:rPr>
                <w:rFonts w:ascii="Times New Roman" w:hAnsi="Times New Roman" w:cs="Times New Roman"/>
                <w:sz w:val="24"/>
                <w:szCs w:val="24"/>
                <w:lang w:val="en-US"/>
              </w:rPr>
            </w:pPr>
            <w:r w:rsidRPr="00E81514">
              <w:rPr>
                <w:rFonts w:ascii="Times New Roman" w:hAnsi="Times New Roman" w:cs="Times New Roman"/>
                <w:sz w:val="24"/>
                <w:szCs w:val="24"/>
              </w:rPr>
              <w:t>Следующий день после  отправки</w:t>
            </w:r>
          </w:p>
        </w:tc>
        <w:tc>
          <w:tcPr>
            <w:tcW w:w="1951" w:type="dxa"/>
            <w:vMerge/>
            <w:tcBorders>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p>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5</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Счета - фактуры, накладные, акты выполненных работ, приходный ордер на </w:t>
            </w:r>
            <w:r w:rsidRPr="00E81514">
              <w:rPr>
                <w:rFonts w:ascii="Times New Roman" w:hAnsi="Times New Roman" w:cs="Times New Roman"/>
                <w:sz w:val="24"/>
                <w:szCs w:val="24"/>
              </w:rPr>
              <w:lastRenderedPageBreak/>
              <w:t>приемку ТМЦ подтверждающие факты хозяйственных операций.</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jc w:val="center"/>
              <w:rPr>
                <w:rFonts w:ascii="Times New Roman" w:hAnsi="Times New Roman" w:cs="Times New Roman"/>
                <w:sz w:val="24"/>
                <w:szCs w:val="24"/>
              </w:rPr>
            </w:pPr>
            <w:proofErr w:type="spellStart"/>
            <w:r w:rsidRPr="00E81514">
              <w:rPr>
                <w:rFonts w:ascii="Times New Roman" w:hAnsi="Times New Roman" w:cs="Times New Roman"/>
                <w:sz w:val="24"/>
                <w:szCs w:val="24"/>
                <w:lang w:val="en-US"/>
              </w:rPr>
              <w:lastRenderedPageBreak/>
              <w:t>Типов</w:t>
            </w:r>
            <w:r w:rsidRPr="00E81514">
              <w:rPr>
                <w:rFonts w:ascii="Times New Roman" w:hAnsi="Times New Roman" w:cs="Times New Roman"/>
                <w:sz w:val="24"/>
                <w:szCs w:val="24"/>
              </w:rPr>
              <w:t>ая</w:t>
            </w:r>
            <w:r w:rsidRPr="00E81514">
              <w:rPr>
                <w:rFonts w:ascii="Times New Roman" w:hAnsi="Times New Roman" w:cs="Times New Roman"/>
                <w:sz w:val="24"/>
                <w:szCs w:val="24"/>
                <w:lang w:val="en-US"/>
              </w:rPr>
              <w:t>форм</w:t>
            </w:r>
            <w:proofErr w:type="spellEnd"/>
            <w:r w:rsidRPr="00E81514">
              <w:rPr>
                <w:rFonts w:ascii="Times New Roman" w:hAnsi="Times New Roman" w:cs="Times New Roman"/>
                <w:sz w:val="24"/>
                <w:szCs w:val="24"/>
              </w:rPr>
              <w:t>а</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jc w:val="both"/>
              <w:rPr>
                <w:rFonts w:ascii="Times New Roman" w:hAnsi="Times New Roman" w:cs="Times New Roman"/>
                <w:sz w:val="24"/>
                <w:szCs w:val="24"/>
              </w:rPr>
            </w:pPr>
            <w:r w:rsidRPr="00E81514">
              <w:rPr>
                <w:rFonts w:ascii="Times New Roman" w:hAnsi="Times New Roman" w:cs="Times New Roman"/>
                <w:sz w:val="24"/>
                <w:szCs w:val="24"/>
              </w:rPr>
              <w:t xml:space="preserve">Следующий день после их  подписания, но не позднее десятого числа, следующего за </w:t>
            </w:r>
            <w:proofErr w:type="gramStart"/>
            <w:r w:rsidRPr="00E81514">
              <w:rPr>
                <w:rFonts w:ascii="Times New Roman" w:hAnsi="Times New Roman" w:cs="Times New Roman"/>
                <w:sz w:val="24"/>
                <w:szCs w:val="24"/>
              </w:rPr>
              <w:t>отчетным</w:t>
            </w:r>
            <w:proofErr w:type="gramEnd"/>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 xml:space="preserve">Заведующий хозяйством,  начальник отдела ЗАГС, </w:t>
            </w:r>
            <w:r w:rsidRPr="00E81514">
              <w:rPr>
                <w:rFonts w:ascii="Times New Roman" w:hAnsi="Times New Roman" w:cs="Times New Roman"/>
                <w:sz w:val="24"/>
                <w:szCs w:val="24"/>
              </w:rPr>
              <w:lastRenderedPageBreak/>
              <w:t>ведущий специалист отдела охраны труда, ведущий специалист по делам несовершеннолетних, специалист по делам молодежи, начальник архивного отдела,  начальник</w:t>
            </w: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Руководитель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lastRenderedPageBreak/>
              <w:t>6</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Акты списания основных средств</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0504104</w:t>
            </w:r>
          </w:p>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0504105</w:t>
            </w:r>
          </w:p>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На следующий день после подписания акта, но не позднее 3 числа следующего за отчетным</w:t>
            </w:r>
            <w:proofErr w:type="gramStart"/>
            <w:r w:rsidRPr="00E81514">
              <w:rPr>
                <w:rFonts w:ascii="Times New Roman" w:hAnsi="Times New Roman" w:cs="Times New Roman"/>
                <w:sz w:val="24"/>
                <w:szCs w:val="24"/>
              </w:rPr>
              <w:t xml:space="preserve"> .</w:t>
            </w:r>
            <w:proofErr w:type="gramEnd"/>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Заведующий хозяйством,  начальник отдела ЗАГС, ведущий специалист отдела охраны труда, ведущий специалист по делам несовершеннолетних, специалист по делам молодежи, начальник архивного отдела,  начальник</w:t>
            </w: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Руководитель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7</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Акт на передачу основных средств, накладная на внутреннее перемещение основных средств</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0504101</w:t>
            </w:r>
          </w:p>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0504102</w:t>
            </w:r>
          </w:p>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 xml:space="preserve">На следующий день после подписания акта, но не позднее 3 числа следующего за </w:t>
            </w:r>
            <w:proofErr w:type="gramStart"/>
            <w:r w:rsidRPr="00E81514">
              <w:rPr>
                <w:rFonts w:ascii="Times New Roman" w:hAnsi="Times New Roman" w:cs="Times New Roman"/>
                <w:sz w:val="24"/>
                <w:szCs w:val="24"/>
              </w:rPr>
              <w:t>отчетным</w:t>
            </w:r>
            <w:proofErr w:type="gramEnd"/>
            <w:r w:rsidRPr="00E81514">
              <w:rPr>
                <w:rFonts w:ascii="Times New Roman" w:hAnsi="Times New Roman" w:cs="Times New Roman"/>
                <w:sz w:val="24"/>
                <w:szCs w:val="24"/>
              </w:rPr>
              <w:t>.</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 xml:space="preserve">Заведующий хозяйством,  начальник отдела ЗАГС, ведущий специалист отдела охраны труда, ведущий специалист по делам несовершеннолетних, специалист по делам </w:t>
            </w:r>
            <w:r w:rsidRPr="00E81514">
              <w:rPr>
                <w:rFonts w:ascii="Times New Roman" w:hAnsi="Times New Roman" w:cs="Times New Roman"/>
                <w:sz w:val="24"/>
                <w:szCs w:val="24"/>
              </w:rPr>
              <w:lastRenderedPageBreak/>
              <w:t>молодежи, начальник архивного отдела,  начальник отдела ИКТ</w:t>
            </w: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Руководитель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lastRenderedPageBreak/>
              <w:t>8</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Ведомость выдачи материальных ценностей, накладна</w:t>
            </w:r>
            <w:proofErr w:type="gramStart"/>
            <w:r w:rsidRPr="00E81514">
              <w:rPr>
                <w:rFonts w:ascii="Times New Roman" w:hAnsi="Times New Roman" w:cs="Times New Roman"/>
                <w:sz w:val="24"/>
                <w:szCs w:val="24"/>
              </w:rPr>
              <w:t>я-</w:t>
            </w:r>
            <w:proofErr w:type="gramEnd"/>
            <w:r w:rsidRPr="00E81514">
              <w:rPr>
                <w:rFonts w:ascii="Times New Roman" w:hAnsi="Times New Roman" w:cs="Times New Roman"/>
                <w:sz w:val="24"/>
                <w:szCs w:val="24"/>
              </w:rPr>
              <w:t xml:space="preserve"> требование на внутреннее перемещение материальных запасов, акт на списание материальных запасов, накладная-требование на передачу бюджетным учреждениям</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0504102</w:t>
            </w:r>
          </w:p>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0504143</w:t>
            </w:r>
          </w:p>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0504210</w:t>
            </w:r>
          </w:p>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 0504204</w:t>
            </w:r>
          </w:p>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По мере составления и подписания, но не позднее последнего числа месяца, следующего за </w:t>
            </w:r>
            <w:proofErr w:type="gramStart"/>
            <w:r w:rsidRPr="00E81514">
              <w:rPr>
                <w:rFonts w:ascii="Times New Roman" w:hAnsi="Times New Roman" w:cs="Times New Roman"/>
                <w:sz w:val="24"/>
                <w:szCs w:val="24"/>
              </w:rPr>
              <w:t>отчетным</w:t>
            </w:r>
            <w:proofErr w:type="gramEnd"/>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Заведующий хозяйством,  начальник отдела ЗАГС, ведущий специалист отдела охраны труда, ведущий специалист по делам несовершеннолетних, старший инспектор по делам молодежи, начальник архивного отдела,  начальник отдела ИКТ</w:t>
            </w: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Руководитель учреждения</w:t>
            </w:r>
          </w:p>
        </w:tc>
      </w:tr>
      <w:tr w:rsidR="005D7596" w:rsidRPr="00E81514" w:rsidTr="00610E5E">
        <w:trPr>
          <w:trHeight w:val="139"/>
        </w:trPr>
        <w:tc>
          <w:tcPr>
            <w:tcW w:w="860" w:type="dxa"/>
            <w:vMerge w:val="restart"/>
            <w:tcBorders>
              <w:top w:val="single" w:sz="4" w:space="0" w:color="auto"/>
              <w:left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t>9</w:t>
            </w:r>
          </w:p>
        </w:tc>
        <w:tc>
          <w:tcPr>
            <w:tcW w:w="2722" w:type="dxa"/>
            <w:vMerge w:val="restart"/>
            <w:tcBorders>
              <w:top w:val="single" w:sz="4" w:space="0" w:color="auto"/>
              <w:left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Путевые листы</w:t>
            </w:r>
          </w:p>
        </w:tc>
        <w:tc>
          <w:tcPr>
            <w:tcW w:w="1522" w:type="dxa"/>
            <w:vMerge w:val="restart"/>
            <w:tcBorders>
              <w:top w:val="single" w:sz="4" w:space="0" w:color="auto"/>
              <w:left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Ф0345001</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Руководитель</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водители</w:t>
            </w:r>
          </w:p>
        </w:tc>
      </w:tr>
      <w:tr w:rsidR="005D7596" w:rsidRPr="00E81514" w:rsidTr="00610E5E">
        <w:trPr>
          <w:trHeight w:val="139"/>
        </w:trPr>
        <w:tc>
          <w:tcPr>
            <w:tcW w:w="860" w:type="dxa"/>
            <w:vMerge/>
            <w:tcBorders>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lang w:val="en-US"/>
              </w:rPr>
            </w:pPr>
          </w:p>
        </w:tc>
        <w:tc>
          <w:tcPr>
            <w:tcW w:w="2722" w:type="dxa"/>
            <w:vMerge/>
            <w:tcBorders>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p>
        </w:tc>
        <w:tc>
          <w:tcPr>
            <w:tcW w:w="1522" w:type="dxa"/>
            <w:vMerge/>
            <w:tcBorders>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В бухгалтерию - еженедельно и на последнее число месяца</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Руководитель</w:t>
            </w:r>
          </w:p>
        </w:tc>
      </w:tr>
      <w:tr w:rsidR="005D7596" w:rsidRPr="00E81514" w:rsidTr="00610E5E">
        <w:trPr>
          <w:trHeight w:val="6593"/>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250"/>
              <w:jc w:val="both"/>
              <w:rPr>
                <w:rFonts w:ascii="Times New Roman" w:hAnsi="Times New Roman" w:cs="Times New Roman"/>
                <w:sz w:val="24"/>
                <w:szCs w:val="24"/>
              </w:rPr>
            </w:pPr>
            <w:r w:rsidRPr="00E81514">
              <w:rPr>
                <w:rFonts w:ascii="Times New Roman" w:hAnsi="Times New Roman" w:cs="Times New Roman"/>
                <w:sz w:val="24"/>
                <w:szCs w:val="24"/>
              </w:rPr>
              <w:lastRenderedPageBreak/>
              <w:t>10</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Отметка в журнале выданных доверенностей, возврат неиспользованных доверенностей</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Ф0315001</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left="-142" w:right="14" w:firstLine="34"/>
              <w:jc w:val="both"/>
              <w:rPr>
                <w:rFonts w:ascii="Times New Roman" w:hAnsi="Times New Roman" w:cs="Times New Roman"/>
                <w:sz w:val="24"/>
                <w:szCs w:val="24"/>
              </w:rPr>
            </w:pPr>
            <w:r w:rsidRPr="00E81514">
              <w:rPr>
                <w:rFonts w:ascii="Times New Roman" w:hAnsi="Times New Roman" w:cs="Times New Roman"/>
                <w:sz w:val="24"/>
                <w:szCs w:val="24"/>
              </w:rPr>
              <w:t>На следующий день после использования доверенности или срока окончания действия доверенности</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Заведующий хозяйством,  начальник отдела ЗАГС, ведущий специалист отдела охраны труда, ведущий специалист по делам несовершеннолетних, старший инспектор по делам молодежи, начальник архивного отдела,  начальник отдела ИКТ, водители Руководитель учреждения и другие лица, получившие доверенность</w:t>
            </w:r>
          </w:p>
          <w:p w:rsidR="005D7596" w:rsidRPr="00E81514" w:rsidRDefault="005D7596" w:rsidP="00E81514">
            <w:pPr>
              <w:tabs>
                <w:tab w:val="left" w:pos="709"/>
              </w:tabs>
              <w:spacing w:after="0" w:line="240" w:lineRule="auto"/>
              <w:ind w:right="14"/>
              <w:jc w:val="both"/>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r w:rsidRPr="00E81514">
              <w:rPr>
                <w:rFonts w:ascii="Times New Roman" w:hAnsi="Times New Roman" w:cs="Times New Roman"/>
                <w:sz w:val="24"/>
                <w:szCs w:val="24"/>
              </w:rPr>
              <w:t>11</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ind w:left="-108" w:right="-108" w:firstLine="34"/>
              <w:rPr>
                <w:rFonts w:ascii="Times New Roman" w:hAnsi="Times New Roman" w:cs="Times New Roman"/>
                <w:sz w:val="24"/>
                <w:szCs w:val="24"/>
              </w:rPr>
            </w:pPr>
            <w:r w:rsidRPr="00E81514">
              <w:rPr>
                <w:rFonts w:ascii="Times New Roman" w:hAnsi="Times New Roman" w:cs="Times New Roman"/>
                <w:sz w:val="24"/>
                <w:szCs w:val="24"/>
              </w:rPr>
              <w:t>Табель учета рабочего времени</w:t>
            </w:r>
          </w:p>
          <w:p w:rsidR="005D7596" w:rsidRPr="00E81514" w:rsidRDefault="005D7596" w:rsidP="00E81514">
            <w:pPr>
              <w:spacing w:after="0"/>
              <w:ind w:left="-108" w:right="-108" w:firstLine="34"/>
              <w:rPr>
                <w:rFonts w:ascii="Times New Roman" w:hAnsi="Times New Roman" w:cs="Times New Roman"/>
                <w:sz w:val="24"/>
                <w:szCs w:val="24"/>
              </w:rPr>
            </w:pPr>
            <w:r w:rsidRPr="00E81514">
              <w:rPr>
                <w:rFonts w:ascii="Times New Roman" w:hAnsi="Times New Roman" w:cs="Times New Roman"/>
                <w:sz w:val="24"/>
                <w:szCs w:val="24"/>
              </w:rPr>
              <w:t xml:space="preserve"> с 1числа по 15 число </w:t>
            </w:r>
          </w:p>
          <w:p w:rsidR="005D7596" w:rsidRPr="00E81514" w:rsidRDefault="005D7596" w:rsidP="00E81514">
            <w:pPr>
              <w:spacing w:after="0"/>
              <w:ind w:left="-108" w:right="-108" w:firstLine="34"/>
              <w:rPr>
                <w:rFonts w:ascii="Times New Roman" w:hAnsi="Times New Roman" w:cs="Times New Roman"/>
                <w:sz w:val="24"/>
                <w:szCs w:val="24"/>
              </w:rPr>
            </w:pPr>
            <w:r w:rsidRPr="00E81514">
              <w:rPr>
                <w:rFonts w:ascii="Times New Roman" w:hAnsi="Times New Roman" w:cs="Times New Roman"/>
                <w:sz w:val="24"/>
                <w:szCs w:val="24"/>
              </w:rPr>
              <w:t xml:space="preserve">с 16 числа по последний день текущего месяца </w:t>
            </w:r>
          </w:p>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Распоряжение на поступление и увольнение работников, отпуска, командировки, на замену отпуска компенсацией, на материальную помощь и т.д.</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lang w:val="en-US"/>
              </w:rPr>
            </w:pPr>
            <w:r w:rsidRPr="00E81514">
              <w:rPr>
                <w:rFonts w:ascii="Times New Roman" w:hAnsi="Times New Roman" w:cs="Times New Roman"/>
                <w:sz w:val="24"/>
                <w:szCs w:val="24"/>
                <w:lang w:val="en-US"/>
              </w:rPr>
              <w:t>Ф0504421</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p>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Не позднее 5 рабочих дне от даты выплата заработной платы, установленной в НПА учреждения </w:t>
            </w:r>
          </w:p>
          <w:p w:rsidR="005D7596" w:rsidRPr="00E81514" w:rsidRDefault="005D7596" w:rsidP="00E81514">
            <w:pPr>
              <w:spacing w:after="0" w:line="240" w:lineRule="auto"/>
              <w:ind w:left="-108" w:right="-108" w:firstLine="34"/>
              <w:jc w:val="both"/>
              <w:rPr>
                <w:rFonts w:ascii="Times New Roman" w:hAnsi="Times New Roman" w:cs="Times New Roman"/>
                <w:sz w:val="24"/>
                <w:szCs w:val="24"/>
              </w:rPr>
            </w:pP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Специалист по персоналу отдела муниципальной службы, кадровой работы и противодействия коррупции</w:t>
            </w:r>
          </w:p>
          <w:p w:rsidR="005D7596" w:rsidRPr="00E81514" w:rsidRDefault="005D7596" w:rsidP="00E81514">
            <w:pPr>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Руководитель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r w:rsidRPr="00E81514">
              <w:rPr>
                <w:rFonts w:ascii="Times New Roman" w:hAnsi="Times New Roman" w:cs="Times New Roman"/>
                <w:sz w:val="24"/>
                <w:szCs w:val="24"/>
              </w:rPr>
              <w:t>14</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Исполнительные листы, решения судов, мировые соглашения (иные досудебные соглашения предусмотренные законодательством РФ), административные, штрафы по постановлению,  </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Заверенные копии</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В течени</w:t>
            </w:r>
            <w:proofErr w:type="gramStart"/>
            <w:r w:rsidRPr="00E81514">
              <w:rPr>
                <w:rFonts w:ascii="Times New Roman" w:hAnsi="Times New Roman" w:cs="Times New Roman"/>
                <w:sz w:val="24"/>
                <w:szCs w:val="24"/>
              </w:rPr>
              <w:t>и</w:t>
            </w:r>
            <w:proofErr w:type="gramEnd"/>
            <w:r w:rsidRPr="00E81514">
              <w:rPr>
                <w:rFonts w:ascii="Times New Roman" w:hAnsi="Times New Roman" w:cs="Times New Roman"/>
                <w:sz w:val="24"/>
                <w:szCs w:val="24"/>
              </w:rPr>
              <w:t xml:space="preserve"> трех дней с момента поступления</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Начальник юридического отдела администрации, руководитель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r w:rsidRPr="00E81514">
              <w:rPr>
                <w:rFonts w:ascii="Times New Roman" w:hAnsi="Times New Roman" w:cs="Times New Roman"/>
                <w:sz w:val="24"/>
                <w:szCs w:val="24"/>
              </w:rPr>
              <w:t>15</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Pr>
                <w:rFonts w:ascii="Times New Roman" w:eastAsia="Times New Roman" w:hAnsi="Times New Roman" w:cs="Times New Roman"/>
                <w:sz w:val="24"/>
                <w:szCs w:val="24"/>
              </w:rPr>
            </w:pPr>
            <w:r w:rsidRPr="00E81514">
              <w:rPr>
                <w:rFonts w:ascii="Times New Roman" w:hAnsi="Times New Roman" w:cs="Times New Roman"/>
                <w:sz w:val="24"/>
                <w:szCs w:val="24"/>
              </w:rPr>
              <w:t xml:space="preserve">По претензиям, искам, предъявленным </w:t>
            </w:r>
            <w:r w:rsidRPr="00E81514">
              <w:rPr>
                <w:rFonts w:ascii="Times New Roman" w:hAnsi="Times New Roman" w:cs="Times New Roman"/>
                <w:sz w:val="24"/>
                <w:szCs w:val="24"/>
              </w:rPr>
              <w:lastRenderedPageBreak/>
              <w:t xml:space="preserve">учреждению предоставляется </w:t>
            </w:r>
            <w:r w:rsidRPr="00E81514">
              <w:rPr>
                <w:rFonts w:ascii="Times New Roman" w:eastAsia="Times New Roman" w:hAnsi="Times New Roman" w:cs="Times New Roman"/>
                <w:sz w:val="24"/>
                <w:szCs w:val="24"/>
              </w:rPr>
              <w:t>экспертное заключение юридического отдела</w:t>
            </w:r>
            <w:proofErr w:type="gramStart"/>
            <w:r w:rsidRPr="00E81514">
              <w:rPr>
                <w:rFonts w:ascii="Times New Roman" w:eastAsia="Times New Roman" w:hAnsi="Times New Roman" w:cs="Times New Roman"/>
                <w:sz w:val="24"/>
                <w:szCs w:val="24"/>
              </w:rPr>
              <w:t xml:space="preserve">,, </w:t>
            </w:r>
            <w:proofErr w:type="gramEnd"/>
            <w:r w:rsidRPr="00E81514">
              <w:rPr>
                <w:rFonts w:ascii="Times New Roman" w:eastAsia="Times New Roman" w:hAnsi="Times New Roman" w:cs="Times New Roman"/>
                <w:sz w:val="24"/>
                <w:szCs w:val="24"/>
              </w:rPr>
              <w:t>утвержденное руководителем учреждения  о сумме создаваемого  резерва</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lastRenderedPageBreak/>
              <w:t>Произвольная форма</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Последний рабочий день года</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 xml:space="preserve">Начальник юридического </w:t>
            </w:r>
            <w:r w:rsidRPr="00E81514">
              <w:rPr>
                <w:rFonts w:ascii="Times New Roman" w:hAnsi="Times New Roman" w:cs="Times New Roman"/>
                <w:sz w:val="24"/>
                <w:szCs w:val="24"/>
              </w:rPr>
              <w:lastRenderedPageBreak/>
              <w:t>отдела, руководитель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r w:rsidRPr="00E81514">
              <w:rPr>
                <w:rFonts w:ascii="Times New Roman" w:hAnsi="Times New Roman" w:cs="Times New Roman"/>
                <w:sz w:val="24"/>
                <w:szCs w:val="24"/>
              </w:rPr>
              <w:lastRenderedPageBreak/>
              <w:t>16</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Pr>
                <w:rFonts w:ascii="Times New Roman" w:hAnsi="Times New Roman" w:cs="Times New Roman"/>
                <w:sz w:val="24"/>
                <w:szCs w:val="24"/>
              </w:rPr>
            </w:pPr>
            <w:r w:rsidRPr="00E81514">
              <w:rPr>
                <w:rFonts w:ascii="Times New Roman" w:hAnsi="Times New Roman" w:cs="Times New Roman"/>
                <w:sz w:val="24"/>
                <w:szCs w:val="24"/>
              </w:rPr>
              <w:t>График отпусков (информация об остатках отпускных)</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 xml:space="preserve">До 20.12 </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Начальник ОМС КР и ПК, руководитель учреждения</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r w:rsidRPr="00E81514">
              <w:rPr>
                <w:rFonts w:ascii="Times New Roman" w:hAnsi="Times New Roman" w:cs="Times New Roman"/>
                <w:sz w:val="24"/>
                <w:szCs w:val="24"/>
              </w:rPr>
              <w:t>17</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Pr>
                <w:rFonts w:ascii="Times New Roman" w:hAnsi="Times New Roman" w:cs="Times New Roman"/>
                <w:sz w:val="24"/>
                <w:szCs w:val="24"/>
              </w:rPr>
            </w:pPr>
            <w:r w:rsidRPr="00E81514">
              <w:rPr>
                <w:rFonts w:ascii="Times New Roman" w:hAnsi="Times New Roman" w:cs="Times New Roman"/>
                <w:sz w:val="24"/>
                <w:szCs w:val="24"/>
              </w:rPr>
              <w:t>Информацию  о Составе связанных сторон</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форма - утвержденная учетной политикой</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Последний рабочий день года</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Ведущий специалист юридического отдела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Решение о командировании на территории Российской Федерации </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ф. 0504512 </w:t>
            </w:r>
          </w:p>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rPr>
                <w:rFonts w:ascii="Times New Roman" w:hAnsi="Times New Roman" w:cs="Times New Roman"/>
                <w:sz w:val="24"/>
                <w:szCs w:val="24"/>
              </w:rPr>
            </w:pPr>
            <w:r w:rsidRPr="00E81514">
              <w:rPr>
                <w:rFonts w:ascii="Times New Roman" w:hAnsi="Times New Roman" w:cs="Times New Roman"/>
                <w:sz w:val="24"/>
                <w:szCs w:val="24"/>
              </w:rPr>
              <w:t>За три рабочих дня до командировки</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Подотчетные лица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Изменение Решения о командировании на территорию Российской Федерации </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(ф.0504513) </w:t>
            </w:r>
          </w:p>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 xml:space="preserve">На следующий день после принятии решения </w:t>
            </w:r>
            <w:proofErr w:type="gramStart"/>
            <w:r w:rsidRPr="00E81514">
              <w:rPr>
                <w:rFonts w:ascii="Times New Roman" w:hAnsi="Times New Roman" w:cs="Times New Roman"/>
                <w:sz w:val="24"/>
                <w:szCs w:val="24"/>
              </w:rPr>
              <w:t>о</w:t>
            </w:r>
            <w:proofErr w:type="gramEnd"/>
            <w:r w:rsidRPr="00E81514">
              <w:rPr>
                <w:rFonts w:ascii="Times New Roman" w:hAnsi="Times New Roman" w:cs="Times New Roman"/>
                <w:sz w:val="24"/>
                <w:szCs w:val="24"/>
              </w:rPr>
              <w:t xml:space="preserve"> изменении о командировании</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Подотчетные лица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Отчет о расходах подотчетного лица в том числе:</w:t>
            </w:r>
          </w:p>
        </w:tc>
        <w:tc>
          <w:tcPr>
            <w:tcW w:w="1522" w:type="dxa"/>
            <w:vMerge w:val="restart"/>
            <w:tcBorders>
              <w:top w:val="single" w:sz="4" w:space="0" w:color="auto"/>
              <w:left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(ф. 0504520) </w:t>
            </w:r>
          </w:p>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1951" w:type="dxa"/>
            <w:vMerge w:val="restart"/>
            <w:tcBorders>
              <w:top w:val="single" w:sz="4" w:space="0" w:color="auto"/>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p w:rsidR="005D7596" w:rsidRPr="00E81514" w:rsidRDefault="005D7596" w:rsidP="00E81514">
            <w:pPr>
              <w:spacing w:after="0"/>
              <w:rPr>
                <w:rFonts w:ascii="Times New Roman" w:hAnsi="Times New Roman" w:cs="Times New Roman"/>
                <w:sz w:val="24"/>
                <w:szCs w:val="24"/>
              </w:rPr>
            </w:pPr>
          </w:p>
          <w:p w:rsidR="005D7596" w:rsidRPr="00E81514" w:rsidRDefault="005D7596" w:rsidP="00E81514">
            <w:pPr>
              <w:spacing w:after="0"/>
              <w:rPr>
                <w:rFonts w:ascii="Times New Roman" w:hAnsi="Times New Roman" w:cs="Times New Roman"/>
                <w:sz w:val="24"/>
                <w:szCs w:val="24"/>
              </w:rPr>
            </w:pPr>
          </w:p>
          <w:p w:rsidR="005D7596" w:rsidRPr="00E81514" w:rsidRDefault="005D7596" w:rsidP="00E81514">
            <w:pPr>
              <w:spacing w:after="0"/>
              <w:rPr>
                <w:rFonts w:ascii="Times New Roman" w:hAnsi="Times New Roman" w:cs="Times New Roman"/>
                <w:sz w:val="24"/>
                <w:szCs w:val="24"/>
              </w:rPr>
            </w:pPr>
          </w:p>
          <w:p w:rsidR="005D7596" w:rsidRPr="00E81514" w:rsidRDefault="005D7596" w:rsidP="00E81514">
            <w:pPr>
              <w:spacing w:after="0"/>
              <w:jc w:val="center"/>
              <w:rPr>
                <w:rFonts w:ascii="Times New Roman" w:hAnsi="Times New Roman" w:cs="Times New Roman"/>
                <w:sz w:val="24"/>
                <w:szCs w:val="24"/>
              </w:rPr>
            </w:pPr>
            <w:r w:rsidRPr="00E81514">
              <w:rPr>
                <w:rFonts w:ascii="Times New Roman" w:hAnsi="Times New Roman" w:cs="Times New Roman"/>
                <w:sz w:val="24"/>
                <w:szCs w:val="24"/>
              </w:rPr>
              <w:t>Подотчетные лица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r w:rsidRPr="00E81514">
              <w:rPr>
                <w:rFonts w:ascii="Times New Roman" w:hAnsi="Times New Roman" w:cs="Times New Roman"/>
                <w:sz w:val="24"/>
                <w:szCs w:val="24"/>
              </w:rPr>
              <w:t>13</w:t>
            </w: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а) по командировочным расходам</w:t>
            </w:r>
          </w:p>
        </w:tc>
        <w:tc>
          <w:tcPr>
            <w:tcW w:w="1522"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34" w:firstLine="34"/>
              <w:jc w:val="both"/>
              <w:rPr>
                <w:rFonts w:ascii="Times New Roman" w:hAnsi="Times New Roman" w:cs="Times New Roman"/>
                <w:sz w:val="24"/>
                <w:szCs w:val="24"/>
              </w:rPr>
            </w:pPr>
            <w:r w:rsidRPr="00E81514">
              <w:rPr>
                <w:rFonts w:ascii="Times New Roman" w:hAnsi="Times New Roman" w:cs="Times New Roman"/>
                <w:sz w:val="24"/>
                <w:szCs w:val="24"/>
              </w:rPr>
              <w:t>В течение 3-х рабочих  дней после окончания командировки</w:t>
            </w:r>
          </w:p>
        </w:tc>
        <w:tc>
          <w:tcPr>
            <w:tcW w:w="1951"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б) по приобретению  ГСМ, запасных частей и других нефинансовых активов</w:t>
            </w:r>
          </w:p>
        </w:tc>
        <w:tc>
          <w:tcPr>
            <w:tcW w:w="1522"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В 5-ти </w:t>
            </w:r>
            <w:proofErr w:type="spellStart"/>
            <w:r w:rsidRPr="00E81514">
              <w:rPr>
                <w:rFonts w:ascii="Times New Roman" w:hAnsi="Times New Roman" w:cs="Times New Roman"/>
                <w:sz w:val="24"/>
                <w:szCs w:val="24"/>
              </w:rPr>
              <w:t>дневный</w:t>
            </w:r>
            <w:proofErr w:type="spellEnd"/>
            <w:r w:rsidRPr="00E81514">
              <w:rPr>
                <w:rFonts w:ascii="Times New Roman" w:hAnsi="Times New Roman" w:cs="Times New Roman"/>
                <w:sz w:val="24"/>
                <w:szCs w:val="24"/>
              </w:rPr>
              <w:t xml:space="preserve"> срок с момента получения денег в подотчет</w:t>
            </w:r>
          </w:p>
        </w:tc>
        <w:tc>
          <w:tcPr>
            <w:tcW w:w="1951"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в) по </w:t>
            </w:r>
            <w:proofErr w:type="gramStart"/>
            <w:r w:rsidRPr="00E81514">
              <w:rPr>
                <w:rFonts w:ascii="Times New Roman" w:hAnsi="Times New Roman" w:cs="Times New Roman"/>
                <w:sz w:val="24"/>
                <w:szCs w:val="24"/>
              </w:rPr>
              <w:t>авансам</w:t>
            </w:r>
            <w:proofErr w:type="gramEnd"/>
            <w:r w:rsidRPr="00E81514">
              <w:rPr>
                <w:rFonts w:ascii="Times New Roman" w:hAnsi="Times New Roman" w:cs="Times New Roman"/>
                <w:sz w:val="24"/>
                <w:szCs w:val="24"/>
              </w:rPr>
              <w:t xml:space="preserve"> полученным на хозяйственные расходы и другие нужды</w:t>
            </w:r>
          </w:p>
        </w:tc>
        <w:tc>
          <w:tcPr>
            <w:tcW w:w="1522"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В 10-ти </w:t>
            </w:r>
            <w:proofErr w:type="spellStart"/>
            <w:r w:rsidRPr="00E81514">
              <w:rPr>
                <w:rFonts w:ascii="Times New Roman" w:hAnsi="Times New Roman" w:cs="Times New Roman"/>
                <w:sz w:val="24"/>
                <w:szCs w:val="24"/>
              </w:rPr>
              <w:t>дневный</w:t>
            </w:r>
            <w:proofErr w:type="spellEnd"/>
            <w:r w:rsidRPr="00E81514">
              <w:rPr>
                <w:rFonts w:ascii="Times New Roman" w:hAnsi="Times New Roman" w:cs="Times New Roman"/>
                <w:sz w:val="24"/>
                <w:szCs w:val="24"/>
              </w:rPr>
              <w:t xml:space="preserve"> срок с момента получения денег в подотчет</w:t>
            </w:r>
          </w:p>
        </w:tc>
        <w:tc>
          <w:tcPr>
            <w:tcW w:w="1951"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proofErr w:type="spellStart"/>
            <w:r w:rsidRPr="00E81514">
              <w:rPr>
                <w:rFonts w:ascii="Times New Roman" w:hAnsi="Times New Roman" w:cs="Times New Roman"/>
                <w:sz w:val="24"/>
                <w:szCs w:val="24"/>
              </w:rPr>
              <w:t>д</w:t>
            </w:r>
            <w:proofErr w:type="spellEnd"/>
            <w:r w:rsidRPr="00E81514">
              <w:rPr>
                <w:rFonts w:ascii="Times New Roman" w:hAnsi="Times New Roman" w:cs="Times New Roman"/>
                <w:sz w:val="24"/>
                <w:szCs w:val="24"/>
              </w:rPr>
              <w:t>) для организации лагеря трудных подростков</w:t>
            </w:r>
          </w:p>
        </w:tc>
        <w:tc>
          <w:tcPr>
            <w:tcW w:w="1522"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firstLine="34"/>
              <w:jc w:val="both"/>
              <w:rPr>
                <w:rFonts w:ascii="Times New Roman" w:hAnsi="Times New Roman" w:cs="Times New Roman"/>
                <w:sz w:val="24"/>
                <w:szCs w:val="24"/>
              </w:rPr>
            </w:pPr>
            <w:r w:rsidRPr="00E81514">
              <w:rPr>
                <w:rFonts w:ascii="Times New Roman" w:hAnsi="Times New Roman" w:cs="Times New Roman"/>
                <w:sz w:val="24"/>
                <w:szCs w:val="24"/>
              </w:rPr>
              <w:t xml:space="preserve">В 10-ти </w:t>
            </w:r>
            <w:proofErr w:type="spellStart"/>
            <w:r w:rsidRPr="00E81514">
              <w:rPr>
                <w:rFonts w:ascii="Times New Roman" w:hAnsi="Times New Roman" w:cs="Times New Roman"/>
                <w:sz w:val="24"/>
                <w:szCs w:val="24"/>
              </w:rPr>
              <w:t>дневный</w:t>
            </w:r>
            <w:proofErr w:type="spellEnd"/>
            <w:r w:rsidRPr="00E81514">
              <w:rPr>
                <w:rFonts w:ascii="Times New Roman" w:hAnsi="Times New Roman" w:cs="Times New Roman"/>
                <w:sz w:val="24"/>
                <w:szCs w:val="24"/>
              </w:rPr>
              <w:t xml:space="preserve"> срок с момента получения денег в подотчет</w:t>
            </w:r>
          </w:p>
        </w:tc>
        <w:tc>
          <w:tcPr>
            <w:tcW w:w="1951" w:type="dxa"/>
            <w:vMerge/>
            <w:tcBorders>
              <w:left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08" w:firstLine="34"/>
              <w:jc w:val="both"/>
              <w:rPr>
                <w:rFonts w:ascii="Times New Roman" w:hAnsi="Times New Roman" w:cs="Times New Roman"/>
                <w:sz w:val="24"/>
                <w:szCs w:val="24"/>
              </w:rPr>
            </w:pPr>
            <w:r w:rsidRPr="00E81514">
              <w:rPr>
                <w:rFonts w:ascii="Times New Roman" w:hAnsi="Times New Roman" w:cs="Times New Roman"/>
                <w:sz w:val="24"/>
                <w:szCs w:val="24"/>
              </w:rPr>
              <w:t>е) для оплаты почтовых расходов</w:t>
            </w:r>
          </w:p>
        </w:tc>
        <w:tc>
          <w:tcPr>
            <w:tcW w:w="1522" w:type="dxa"/>
            <w:vMerge/>
            <w:tcBorders>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firstLine="34"/>
              <w:jc w:val="both"/>
              <w:rPr>
                <w:rFonts w:ascii="Times New Roman" w:hAnsi="Times New Roman" w:cs="Times New Roman"/>
                <w:sz w:val="24"/>
                <w:szCs w:val="24"/>
              </w:rPr>
            </w:pPr>
            <w:r w:rsidRPr="00E81514">
              <w:rPr>
                <w:rFonts w:ascii="Times New Roman" w:hAnsi="Times New Roman" w:cs="Times New Roman"/>
                <w:sz w:val="24"/>
                <w:szCs w:val="24"/>
              </w:rPr>
              <w:t>На срок указанный в заявлении</w:t>
            </w:r>
          </w:p>
        </w:tc>
        <w:tc>
          <w:tcPr>
            <w:tcW w:w="1951" w:type="dxa"/>
            <w:vMerge/>
            <w:tcBorders>
              <w:left w:val="single" w:sz="4" w:space="0" w:color="auto"/>
              <w:bottom w:val="single" w:sz="4" w:space="0" w:color="auto"/>
              <w:right w:val="single" w:sz="4" w:space="0" w:color="auto"/>
            </w:tcBorders>
          </w:tcPr>
          <w:p w:rsidR="005D7596" w:rsidRPr="00E81514" w:rsidRDefault="005D7596" w:rsidP="00E81514">
            <w:pPr>
              <w:spacing w:after="0" w:line="240" w:lineRule="auto"/>
              <w:ind w:firstLine="250"/>
              <w:rPr>
                <w:rFonts w:ascii="Times New Roman" w:hAnsi="Times New Roman" w:cs="Times New Roman"/>
                <w:sz w:val="24"/>
                <w:szCs w:val="24"/>
              </w:rPr>
            </w:pP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Pr>
                <w:rFonts w:ascii="Times New Roman" w:hAnsi="Times New Roman" w:cs="Times New Roman"/>
                <w:sz w:val="24"/>
                <w:szCs w:val="24"/>
              </w:rPr>
            </w:pPr>
            <w:r w:rsidRPr="00E81514">
              <w:rPr>
                <w:rFonts w:ascii="Times New Roman" w:hAnsi="Times New Roman" w:cs="Times New Roman"/>
                <w:sz w:val="24"/>
                <w:szCs w:val="24"/>
              </w:rPr>
              <w:t xml:space="preserve">Заявка-обоснование закупки товаров, работ, услуг малого объема  </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(ф. 0504521) </w:t>
            </w:r>
          </w:p>
          <w:p w:rsidR="005D7596" w:rsidRPr="00E81514" w:rsidRDefault="005D7596" w:rsidP="00E81514">
            <w:pPr>
              <w:spacing w:after="0" w:line="240" w:lineRule="auto"/>
              <w:ind w:right="14" w:firstLine="25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34"/>
              <w:jc w:val="both"/>
              <w:rPr>
                <w:rFonts w:ascii="Times New Roman" w:hAnsi="Times New Roman" w:cs="Times New Roman"/>
                <w:sz w:val="24"/>
                <w:szCs w:val="24"/>
              </w:rPr>
            </w:pPr>
            <w:r w:rsidRPr="00E81514">
              <w:rPr>
                <w:rFonts w:ascii="Times New Roman" w:hAnsi="Times New Roman" w:cs="Times New Roman"/>
                <w:sz w:val="24"/>
                <w:szCs w:val="24"/>
              </w:rPr>
              <w:t>Не позднее следующего дня после подписания</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jc w:val="both"/>
              <w:rPr>
                <w:rFonts w:ascii="Times New Roman" w:hAnsi="Times New Roman" w:cs="Times New Roman"/>
                <w:sz w:val="24"/>
                <w:szCs w:val="24"/>
              </w:rPr>
            </w:pPr>
            <w:r w:rsidRPr="00E81514">
              <w:rPr>
                <w:rFonts w:ascii="Times New Roman" w:hAnsi="Times New Roman" w:cs="Times New Roman"/>
                <w:sz w:val="24"/>
                <w:szCs w:val="24"/>
              </w:rPr>
              <w:t>Подотчетные лица</w:t>
            </w:r>
          </w:p>
        </w:tc>
      </w:tr>
      <w:tr w:rsidR="005D7596" w:rsidRPr="00E81514" w:rsidTr="00610E5E">
        <w:trPr>
          <w:trHeight w:val="296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Решение о прекращении признания активами объектов нефинансовых активов </w:t>
            </w:r>
          </w:p>
          <w:p w:rsidR="005D7596" w:rsidRPr="00E81514" w:rsidRDefault="005D7596" w:rsidP="00E81514">
            <w:pPr>
              <w:spacing w:after="0" w:line="240" w:lineRule="auto"/>
              <w:ind w:left="-108"/>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(ф. 0510440)</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 из состава комиссии по поступлению и выбытию нефинансовых активов</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Решение о признании объектов нефинансовых активов </w:t>
            </w: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(ф. 0510441)</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председателем комиссии</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 из состава комиссии по поступлению и выбытию нефинансовых активов</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Решение о проведении инвентаризации (ф. 0510439) </w:t>
            </w: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(ф. 0510439) </w:t>
            </w:r>
          </w:p>
          <w:p w:rsidR="005D7596" w:rsidRPr="00E81514" w:rsidRDefault="005D7596" w:rsidP="00E81514">
            <w:pPr>
              <w:spacing w:after="0" w:line="240" w:lineRule="auto"/>
              <w:ind w:right="14" w:firstLine="250"/>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1 рабочий день после ознакомления с членами комиссии и бухгалтерией</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 уполномоченный формировать решение</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 xml:space="preserve">Изменение Решения о проведении инвентаризации </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 xml:space="preserve">(ф. 0510447) </w:t>
            </w: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p>
          <w:p w:rsidR="005D7596" w:rsidRPr="00E81514" w:rsidRDefault="005D7596" w:rsidP="00E81514">
            <w:pPr>
              <w:spacing w:after="0"/>
              <w:jc w:val="right"/>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p>
          <w:p w:rsidR="005D7596" w:rsidRPr="00E81514" w:rsidRDefault="005D7596" w:rsidP="00E81514">
            <w:pPr>
              <w:spacing w:after="0"/>
              <w:jc w:val="center"/>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 уполномоченный формировать решение</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 xml:space="preserve">Акт приема-передачи объектов, полученных в личное пользование </w:t>
            </w:r>
          </w:p>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(ф. 0510434)</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 xml:space="preserve">1 рабочий день после утверждения </w:t>
            </w:r>
            <w:proofErr w:type="gramStart"/>
            <w:r w:rsidRPr="00E81514">
              <w:rPr>
                <w:rFonts w:ascii="Times New Roman" w:hAnsi="Times New Roman" w:cs="Times New Roman"/>
                <w:sz w:val="24"/>
                <w:szCs w:val="24"/>
              </w:rPr>
              <w:t>ответственным</w:t>
            </w:r>
            <w:proofErr w:type="gramEnd"/>
            <w:r w:rsidRPr="00E81514">
              <w:rPr>
                <w:rFonts w:ascii="Times New Roman" w:hAnsi="Times New Roman" w:cs="Times New Roman"/>
                <w:sz w:val="24"/>
                <w:szCs w:val="24"/>
              </w:rPr>
              <w:t xml:space="preserve"> за сохранность</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Лицо, ответственное за их сохранность или целевое использование имущества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 xml:space="preserve">Акт об утилизации (уничтожении) материальных ценностей </w:t>
            </w:r>
          </w:p>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 xml:space="preserve">(ф. 0510435) </w:t>
            </w:r>
          </w:p>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right"/>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Ответственный член комиссии по поступлению и выбытию нефинансовых активов</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 xml:space="preserve">Акт о результатах инвентаризации наличных денежных средств </w:t>
            </w:r>
          </w:p>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(ф. 0510836)</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right"/>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 из состава комиссии, уполномоченный формировать акта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 xml:space="preserve">Акт о признании </w:t>
            </w:r>
            <w:r w:rsidRPr="00E81514">
              <w:rPr>
                <w:rFonts w:ascii="Times New Roman" w:hAnsi="Times New Roman" w:cs="Times New Roman"/>
                <w:sz w:val="24"/>
                <w:szCs w:val="24"/>
              </w:rPr>
              <w:lastRenderedPageBreak/>
              <w:t xml:space="preserve">безнадежной к взысканию задолженности по доходам </w:t>
            </w:r>
          </w:p>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lastRenderedPageBreak/>
              <w:t>(ф. 0510436)</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right"/>
              <w:rPr>
                <w:rFonts w:ascii="Times New Roman" w:hAnsi="Times New Roman" w:cs="Times New Roman"/>
                <w:sz w:val="24"/>
                <w:szCs w:val="24"/>
              </w:rPr>
            </w:pPr>
            <w:r w:rsidRPr="00E81514">
              <w:rPr>
                <w:rFonts w:ascii="Times New Roman" w:hAnsi="Times New Roman" w:cs="Times New Roman"/>
                <w:sz w:val="24"/>
                <w:szCs w:val="24"/>
              </w:rPr>
              <w:t xml:space="preserve">1 рабочий день после </w:t>
            </w:r>
            <w:r w:rsidRPr="00E81514">
              <w:rPr>
                <w:rFonts w:ascii="Times New Roman" w:hAnsi="Times New Roman" w:cs="Times New Roman"/>
                <w:sz w:val="24"/>
                <w:szCs w:val="24"/>
              </w:rPr>
              <w:lastRenderedPageBreak/>
              <w:t>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both"/>
              <w:rPr>
                <w:rFonts w:ascii="Times New Roman" w:hAnsi="Times New Roman" w:cs="Times New Roman"/>
                <w:sz w:val="24"/>
                <w:szCs w:val="24"/>
              </w:rPr>
            </w:pPr>
            <w:r w:rsidRPr="00E81514">
              <w:rPr>
                <w:rFonts w:ascii="Times New Roman" w:hAnsi="Times New Roman" w:cs="Times New Roman"/>
                <w:sz w:val="24"/>
                <w:szCs w:val="24"/>
              </w:rPr>
              <w:lastRenderedPageBreak/>
              <w:t>Ответственны</w:t>
            </w:r>
            <w:r w:rsidRPr="00E81514">
              <w:rPr>
                <w:rFonts w:ascii="Times New Roman" w:hAnsi="Times New Roman" w:cs="Times New Roman"/>
                <w:sz w:val="24"/>
                <w:szCs w:val="24"/>
              </w:rPr>
              <w:lastRenderedPageBreak/>
              <w:t>й исполнитель из состава комиссии, уполномоченный формировать акта</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right"/>
              <w:rPr>
                <w:rFonts w:ascii="Times New Roman" w:hAnsi="Times New Roman" w:cs="Times New Roman"/>
                <w:sz w:val="24"/>
                <w:szCs w:val="24"/>
              </w:rPr>
            </w:pPr>
            <w:r w:rsidRPr="00E81514">
              <w:rPr>
                <w:rFonts w:ascii="Times New Roman" w:hAnsi="Times New Roman" w:cs="Times New Roman"/>
                <w:sz w:val="24"/>
                <w:szCs w:val="24"/>
              </w:rPr>
              <w:t xml:space="preserve">Решение о списании задолженности, не востребованной кредиторами </w:t>
            </w:r>
          </w:p>
          <w:p w:rsidR="005D7596" w:rsidRPr="00E81514" w:rsidRDefault="005D7596" w:rsidP="00E81514">
            <w:pPr>
              <w:autoSpaceDE w:val="0"/>
              <w:autoSpaceDN w:val="0"/>
              <w:adjustRightInd w:val="0"/>
              <w:spacing w:after="0" w:line="240" w:lineRule="auto"/>
              <w:jc w:val="right"/>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(ф. 0510437)</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right"/>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jc w:val="center"/>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 из состава комиссии, уполномоченный формировать решение</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right"/>
              <w:rPr>
                <w:rFonts w:ascii="Times New Roman" w:hAnsi="Times New Roman" w:cs="Times New Roman"/>
                <w:sz w:val="24"/>
                <w:szCs w:val="24"/>
              </w:rPr>
            </w:pPr>
            <w:r w:rsidRPr="00E81514">
              <w:rPr>
                <w:rFonts w:ascii="Times New Roman" w:hAnsi="Times New Roman" w:cs="Times New Roman"/>
                <w:sz w:val="24"/>
                <w:szCs w:val="24"/>
              </w:rPr>
              <w:t xml:space="preserve">Решение о признании (восстановлении) сомнительной задолженности по доходам </w:t>
            </w:r>
          </w:p>
          <w:p w:rsidR="005D7596" w:rsidRPr="00E81514" w:rsidRDefault="005D7596" w:rsidP="00E81514">
            <w:pPr>
              <w:autoSpaceDE w:val="0"/>
              <w:autoSpaceDN w:val="0"/>
              <w:adjustRightInd w:val="0"/>
              <w:spacing w:after="0" w:line="240" w:lineRule="auto"/>
              <w:jc w:val="right"/>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r w:rsidRPr="00E81514">
              <w:rPr>
                <w:rFonts w:ascii="Times New Roman" w:hAnsi="Times New Roman" w:cs="Times New Roman"/>
                <w:sz w:val="24"/>
                <w:szCs w:val="24"/>
              </w:rPr>
              <w:t>(ф. 0510445)</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jc w:val="center"/>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 из состава комиссии по поступлению и выбытию активов</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tabs>
                <w:tab w:val="left" w:pos="1758"/>
              </w:tabs>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ab/>
            </w:r>
          </w:p>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Решение о восстановлении кредиторской задолженности </w:t>
            </w: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(ф. 0510446) </w:t>
            </w:r>
          </w:p>
          <w:p w:rsidR="005D7596" w:rsidRPr="00E81514" w:rsidRDefault="005D7596" w:rsidP="00E81514">
            <w:pPr>
              <w:autoSpaceDE w:val="0"/>
              <w:autoSpaceDN w:val="0"/>
              <w:adjustRightInd w:val="0"/>
              <w:spacing w:after="0" w:line="240" w:lineRule="auto"/>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r w:rsidRPr="00E81514">
              <w:rPr>
                <w:rFonts w:ascii="Times New Roman" w:hAnsi="Times New Roman" w:cs="Times New Roman"/>
                <w:sz w:val="24"/>
                <w:szCs w:val="24"/>
              </w:rPr>
              <w:t>1 рабочий день после утверждения руководителем</w:t>
            </w: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jc w:val="center"/>
              <w:rPr>
                <w:rFonts w:ascii="Times New Roman" w:hAnsi="Times New Roman" w:cs="Times New Roman"/>
                <w:sz w:val="24"/>
                <w:szCs w:val="24"/>
              </w:rPr>
            </w:pPr>
            <w:r w:rsidRPr="00E81514">
              <w:rPr>
                <w:rFonts w:ascii="Times New Roman" w:hAnsi="Times New Roman" w:cs="Times New Roman"/>
                <w:sz w:val="24"/>
                <w:szCs w:val="24"/>
              </w:rPr>
              <w:t>Ответственный исполнитель</w:t>
            </w:r>
          </w:p>
        </w:tc>
      </w:tr>
      <w:tr w:rsidR="005D7596" w:rsidRPr="00E81514" w:rsidTr="00610E5E">
        <w:trPr>
          <w:trHeight w:val="139"/>
        </w:trPr>
        <w:tc>
          <w:tcPr>
            <w:tcW w:w="860"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left="-108" w:right="14" w:firstLine="250"/>
              <w:jc w:val="both"/>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 xml:space="preserve">Ведомость группового начисления доходов </w:t>
            </w:r>
          </w:p>
          <w:p w:rsidR="005D7596" w:rsidRPr="00E81514" w:rsidRDefault="005D7596" w:rsidP="00E81514">
            <w:pPr>
              <w:tabs>
                <w:tab w:val="left" w:pos="1758"/>
              </w:tabs>
              <w:autoSpaceDE w:val="0"/>
              <w:autoSpaceDN w:val="0"/>
              <w:adjustRightInd w:val="0"/>
              <w:spacing w:after="0" w:line="240" w:lineRule="auto"/>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autoSpaceDE w:val="0"/>
              <w:autoSpaceDN w:val="0"/>
              <w:adjustRightInd w:val="0"/>
              <w:spacing w:after="0" w:line="240" w:lineRule="auto"/>
              <w:rPr>
                <w:rFonts w:ascii="Times New Roman" w:hAnsi="Times New Roman" w:cs="Times New Roman"/>
                <w:sz w:val="24"/>
                <w:szCs w:val="24"/>
              </w:rPr>
            </w:pPr>
            <w:r w:rsidRPr="00E81514">
              <w:rPr>
                <w:rFonts w:ascii="Times New Roman" w:hAnsi="Times New Roman" w:cs="Times New Roman"/>
                <w:sz w:val="24"/>
                <w:szCs w:val="24"/>
              </w:rPr>
              <w:t>(ф. 0504431)</w:t>
            </w:r>
          </w:p>
        </w:tc>
        <w:tc>
          <w:tcPr>
            <w:tcW w:w="2976"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line="240" w:lineRule="auto"/>
              <w:ind w:right="14" w:firstLine="250"/>
              <w:jc w:val="center"/>
              <w:rPr>
                <w:rFonts w:ascii="Times New Roman" w:hAnsi="Times New Roman" w:cs="Times New Roman"/>
                <w:sz w:val="24"/>
                <w:szCs w:val="24"/>
              </w:rPr>
            </w:pPr>
          </w:p>
        </w:tc>
        <w:tc>
          <w:tcPr>
            <w:tcW w:w="1951" w:type="dxa"/>
            <w:tcBorders>
              <w:top w:val="single" w:sz="4" w:space="0" w:color="auto"/>
              <w:left w:val="single" w:sz="4" w:space="0" w:color="auto"/>
              <w:bottom w:val="single" w:sz="4" w:space="0" w:color="auto"/>
              <w:right w:val="single" w:sz="4" w:space="0" w:color="auto"/>
            </w:tcBorders>
          </w:tcPr>
          <w:p w:rsidR="005D7596" w:rsidRPr="00E81514" w:rsidRDefault="005D7596" w:rsidP="00E81514">
            <w:pPr>
              <w:spacing w:after="0"/>
              <w:jc w:val="center"/>
              <w:rPr>
                <w:rFonts w:ascii="Times New Roman" w:hAnsi="Times New Roman" w:cs="Times New Roman"/>
                <w:sz w:val="24"/>
                <w:szCs w:val="24"/>
              </w:rPr>
            </w:pPr>
          </w:p>
        </w:tc>
      </w:tr>
    </w:tbl>
    <w:p w:rsidR="005D7596" w:rsidRPr="00E81514" w:rsidRDefault="005D7596" w:rsidP="00E81514">
      <w:pPr>
        <w:widowControl w:val="0"/>
        <w:autoSpaceDE w:val="0"/>
        <w:autoSpaceDN w:val="0"/>
        <w:adjustRightInd w:val="0"/>
        <w:spacing w:after="0" w:line="240" w:lineRule="auto"/>
        <w:ind w:firstLine="851"/>
        <w:jc w:val="both"/>
        <w:rPr>
          <w:rFonts w:ascii="Times New Roman" w:hAnsi="Times New Roman" w:cs="Times New Roman"/>
          <w:b/>
          <w:sz w:val="24"/>
          <w:szCs w:val="24"/>
          <w:highlight w:val="yellow"/>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Pr="00E81514" w:rsidRDefault="00D20A4B" w:rsidP="00E8151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20A4B"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D20A4B"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D20A4B"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D20A4B"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lastRenderedPageBreak/>
        <w:t>Приложение</w:t>
      </w:r>
      <w:r w:rsidR="00610E5E" w:rsidRPr="00610E5E">
        <w:rPr>
          <w:rFonts w:ascii="Times New Roman" w:hAnsi="Times New Roman" w:cs="Times New Roman"/>
          <w:sz w:val="24"/>
          <w:szCs w:val="24"/>
        </w:rPr>
        <w:t>5</w:t>
      </w:r>
      <w:r w:rsidRPr="00610E5E">
        <w:rPr>
          <w:rFonts w:ascii="Times New Roman" w:hAnsi="Times New Roman" w:cs="Times New Roman"/>
          <w:sz w:val="24"/>
          <w:szCs w:val="24"/>
        </w:rPr>
        <w:t xml:space="preserve"> </w:t>
      </w:r>
    </w:p>
    <w:p w:rsidR="00D20A4B" w:rsidRPr="00610E5E" w:rsidRDefault="00E3149C"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t xml:space="preserve">к </w:t>
      </w:r>
      <w:r w:rsidR="00D20A4B" w:rsidRPr="00610E5E">
        <w:rPr>
          <w:rFonts w:ascii="Times New Roman" w:hAnsi="Times New Roman" w:cs="Times New Roman"/>
          <w:sz w:val="24"/>
          <w:szCs w:val="24"/>
        </w:rPr>
        <w:t>Положению о реализации единой учетной политики</w:t>
      </w:r>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t>в администрации Чебаркульского округа</w:t>
      </w:r>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proofErr w:type="gramStart"/>
      <w:r w:rsidRPr="00610E5E">
        <w:rPr>
          <w:rFonts w:ascii="Times New Roman" w:hAnsi="Times New Roman" w:cs="Times New Roman"/>
          <w:sz w:val="24"/>
          <w:szCs w:val="24"/>
        </w:rPr>
        <w:t>(в редакции распоряжения</w:t>
      </w:r>
      <w:proofErr w:type="gramEnd"/>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t>От «___»______202</w:t>
      </w:r>
      <w:r w:rsidR="00610E5E" w:rsidRPr="00610E5E">
        <w:rPr>
          <w:rFonts w:ascii="Times New Roman" w:hAnsi="Times New Roman" w:cs="Times New Roman"/>
          <w:sz w:val="24"/>
          <w:szCs w:val="24"/>
        </w:rPr>
        <w:t>2</w:t>
      </w:r>
      <w:r w:rsidRPr="00610E5E">
        <w:rPr>
          <w:rFonts w:ascii="Times New Roman" w:hAnsi="Times New Roman" w:cs="Times New Roman"/>
          <w:sz w:val="24"/>
          <w:szCs w:val="24"/>
        </w:rPr>
        <w:t>г. №_____</w:t>
      </w:r>
    </w:p>
    <w:p w:rsidR="00D20A4B" w:rsidRDefault="00D20A4B" w:rsidP="00D20A4B">
      <w:pPr>
        <w:widowControl w:val="0"/>
        <w:autoSpaceDE w:val="0"/>
        <w:autoSpaceDN w:val="0"/>
        <w:adjustRightInd w:val="0"/>
        <w:spacing w:line="240" w:lineRule="auto"/>
        <w:jc w:val="right"/>
        <w:rPr>
          <w:rFonts w:ascii="Times New Roman" w:hAnsi="Times New Roman" w:cs="Times New Roman"/>
          <w:b/>
          <w:bCs/>
          <w:sz w:val="26"/>
          <w:szCs w:val="26"/>
        </w:rPr>
      </w:pPr>
    </w:p>
    <w:p w:rsidR="00570A88" w:rsidRPr="00570A88" w:rsidRDefault="00570A88" w:rsidP="00610E5E">
      <w:pPr>
        <w:widowControl w:val="0"/>
        <w:autoSpaceDE w:val="0"/>
        <w:autoSpaceDN w:val="0"/>
        <w:adjustRightInd w:val="0"/>
        <w:spacing w:after="0" w:line="240" w:lineRule="auto"/>
        <w:jc w:val="center"/>
        <w:rPr>
          <w:rFonts w:ascii="Times New Roman" w:hAnsi="Times New Roman" w:cs="Times New Roman"/>
          <w:sz w:val="26"/>
          <w:szCs w:val="26"/>
        </w:rPr>
      </w:pPr>
      <w:r w:rsidRPr="00570A88">
        <w:rPr>
          <w:rFonts w:ascii="Times New Roman" w:hAnsi="Times New Roman" w:cs="Times New Roman"/>
          <w:b/>
          <w:bCs/>
          <w:sz w:val="26"/>
          <w:szCs w:val="26"/>
        </w:rPr>
        <w:t>Периодичность формирования регистров бюджетного учета</w:t>
      </w:r>
    </w:p>
    <w:p w:rsidR="00570A88" w:rsidRPr="00570A88" w:rsidRDefault="00570A88" w:rsidP="00610E5E">
      <w:pPr>
        <w:widowControl w:val="0"/>
        <w:autoSpaceDE w:val="0"/>
        <w:autoSpaceDN w:val="0"/>
        <w:adjustRightInd w:val="0"/>
        <w:spacing w:after="0" w:line="240" w:lineRule="auto"/>
        <w:jc w:val="center"/>
        <w:rPr>
          <w:rFonts w:ascii="Times New Roman" w:hAnsi="Times New Roman" w:cs="Times New Roman"/>
          <w:sz w:val="26"/>
          <w:szCs w:val="26"/>
        </w:rPr>
      </w:pPr>
      <w:r w:rsidRPr="00570A88">
        <w:rPr>
          <w:rFonts w:ascii="Times New Roman" w:hAnsi="Times New Roman" w:cs="Times New Roman"/>
          <w:b/>
          <w:bCs/>
          <w:sz w:val="26"/>
          <w:szCs w:val="26"/>
        </w:rPr>
        <w:t>на бумажных носителях</w:t>
      </w:r>
    </w:p>
    <w:p w:rsidR="00570A88" w:rsidRPr="00570A88" w:rsidRDefault="00570A88" w:rsidP="00570A88">
      <w:pPr>
        <w:widowControl w:val="0"/>
        <w:autoSpaceDE w:val="0"/>
        <w:autoSpaceDN w:val="0"/>
        <w:adjustRightInd w:val="0"/>
        <w:spacing w:line="240" w:lineRule="auto"/>
        <w:ind w:firstLine="540"/>
        <w:jc w:val="both"/>
        <w:rPr>
          <w:rFonts w:ascii="Times New Roman" w:hAnsi="Times New Roman" w:cs="Times New Roman"/>
          <w:sz w:val="26"/>
          <w:szCs w:val="26"/>
        </w:rPr>
      </w:pPr>
    </w:p>
    <w:tbl>
      <w:tblPr>
        <w:tblW w:w="9923" w:type="dxa"/>
        <w:tblInd w:w="102" w:type="dxa"/>
        <w:tblLayout w:type="fixed"/>
        <w:tblCellMar>
          <w:top w:w="75" w:type="dxa"/>
          <w:left w:w="0" w:type="dxa"/>
          <w:bottom w:w="75" w:type="dxa"/>
          <w:right w:w="0" w:type="dxa"/>
        </w:tblCellMar>
        <w:tblLook w:val="0000"/>
      </w:tblPr>
      <w:tblGrid>
        <w:gridCol w:w="566"/>
        <w:gridCol w:w="1701"/>
        <w:gridCol w:w="3829"/>
        <w:gridCol w:w="3827"/>
      </w:tblGrid>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 xml:space="preserve">N </w:t>
            </w:r>
            <w:proofErr w:type="spellStart"/>
            <w:proofErr w:type="gramStart"/>
            <w:r w:rsidRPr="00610E5E">
              <w:rPr>
                <w:rFonts w:ascii="Times New Roman" w:hAnsi="Times New Roman" w:cs="Times New Roman"/>
                <w:sz w:val="24"/>
                <w:szCs w:val="24"/>
              </w:rPr>
              <w:t>п</w:t>
            </w:r>
            <w:proofErr w:type="spellEnd"/>
            <w:proofErr w:type="gramEnd"/>
            <w:r w:rsidRPr="00610E5E">
              <w:rPr>
                <w:rFonts w:ascii="Times New Roman" w:hAnsi="Times New Roman" w:cs="Times New Roman"/>
                <w:sz w:val="24"/>
                <w:szCs w:val="24"/>
              </w:rPr>
              <w:t>/</w:t>
            </w:r>
            <w:proofErr w:type="spellStart"/>
            <w:r w:rsidRPr="00610E5E">
              <w:rPr>
                <w:rFonts w:ascii="Times New Roman" w:hAnsi="Times New Roman" w:cs="Times New Roman"/>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Код формы документа</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Наименование регистра</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Периодичность</w:t>
            </w:r>
          </w:p>
        </w:tc>
      </w:tr>
      <w:tr w:rsidR="00570A88" w:rsidRPr="00610E5E" w:rsidTr="00570A88">
        <w:trPr>
          <w:trHeight w:val="457"/>
        </w:trPr>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2</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4</w:t>
            </w:r>
          </w:p>
        </w:tc>
      </w:tr>
      <w:tr w:rsidR="00570A88" w:rsidRPr="00610E5E" w:rsidTr="00570A88">
        <w:trPr>
          <w:trHeight w:val="1048"/>
        </w:trPr>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0310003</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Журнал регистрации приходных и расходных кассовых документов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 раз в год</w:t>
            </w:r>
          </w:p>
        </w:tc>
      </w:tr>
      <w:tr w:rsidR="00570A88" w:rsidRPr="00610E5E" w:rsidTr="00570A88">
        <w:trPr>
          <w:trHeight w:val="1048"/>
        </w:trPr>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autoSpaceDE w:val="0"/>
              <w:autoSpaceDN w:val="0"/>
              <w:adjustRightInd w:val="0"/>
              <w:spacing w:after="0" w:line="240" w:lineRule="auto"/>
              <w:rPr>
                <w:rFonts w:ascii="Times New Roman" w:hAnsi="Times New Roman" w:cs="Times New Roman"/>
                <w:sz w:val="24"/>
                <w:szCs w:val="24"/>
              </w:rPr>
            </w:pPr>
          </w:p>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0504097</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0A88" w:rsidRPr="00610E5E" w:rsidRDefault="00570A88" w:rsidP="00570A88">
            <w:pPr>
              <w:autoSpaceDE w:val="0"/>
              <w:autoSpaceDN w:val="0"/>
              <w:adjustRightInd w:val="0"/>
              <w:spacing w:after="0" w:line="240" w:lineRule="auto"/>
              <w:jc w:val="both"/>
              <w:rPr>
                <w:rFonts w:ascii="Times New Roman" w:hAnsi="Times New Roman" w:cs="Times New Roman"/>
                <w:sz w:val="24"/>
                <w:szCs w:val="24"/>
              </w:rPr>
            </w:pPr>
            <w:r w:rsidRPr="00610E5E">
              <w:rPr>
                <w:rFonts w:ascii="Times New Roman" w:hAnsi="Times New Roman" w:cs="Times New Roman"/>
                <w:sz w:val="24"/>
                <w:szCs w:val="24"/>
              </w:rPr>
              <w:t>Карточка учета имущества в личном пользовании</w:t>
            </w:r>
          </w:p>
          <w:p w:rsidR="00570A88" w:rsidRPr="00610E5E" w:rsidRDefault="00570A88" w:rsidP="00570A88">
            <w:pPr>
              <w:autoSpaceDE w:val="0"/>
              <w:autoSpaceDN w:val="0"/>
              <w:adjustRightInd w:val="0"/>
              <w:spacing w:after="0" w:line="240" w:lineRule="auto"/>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 раз в год</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0504031</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Инвентарная карточка учета основных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По мере поступления основного средства</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0504032</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Инвентарная карточка группового учета основных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По мере поступления основного средства</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0504033</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Опись инвентарных карточек по учету основных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0A88" w:rsidRPr="00610E5E" w:rsidRDefault="00570A88" w:rsidP="00570A88">
            <w:pPr>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 раз в год</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0504034</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Инвентарный список нефинансовых активов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0A88" w:rsidRPr="00610E5E" w:rsidRDefault="00570A88" w:rsidP="00570A88">
            <w:pPr>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 раз в год</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0504035</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Оборотная ведомость по нефинансовым активам</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0A88" w:rsidRPr="00610E5E" w:rsidRDefault="00570A88" w:rsidP="00570A88">
            <w:pPr>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 раз в год</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0504041</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Карточка количественно-суммового учета материальных ценностей</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 раз в год</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0504520</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отчет о расходах подотчетного лица</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По мере необходимости формирования регистра</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0504064</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 xml:space="preserve">Журнал регистрации бюджетных </w:t>
            </w:r>
            <w:r w:rsidRPr="00610E5E">
              <w:rPr>
                <w:rFonts w:ascii="Times New Roman" w:hAnsi="Times New Roman" w:cs="Times New Roman"/>
                <w:sz w:val="24"/>
                <w:szCs w:val="24"/>
              </w:rPr>
              <w:lastRenderedPageBreak/>
              <w:t>обязательств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lastRenderedPageBreak/>
              <w:t>Ежегодно</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lastRenderedPageBreak/>
              <w:t>10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0504071</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Журналы операций</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Ежемесячно</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0504072</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Главная книга</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Ежемесячно</w:t>
            </w:r>
          </w:p>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0504086</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Инвентаризационная опись (сличительная ведомость) бланков строгой отчетности и денежных документов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roofErr w:type="gramStart"/>
            <w:r w:rsidRPr="00610E5E">
              <w:rPr>
                <w:rFonts w:ascii="Times New Roman" w:hAnsi="Times New Roman" w:cs="Times New Roman"/>
                <w:sz w:val="24"/>
                <w:szCs w:val="24"/>
              </w:rPr>
              <w:t>В</w:t>
            </w:r>
            <w:proofErr w:type="gramEnd"/>
            <w:r w:rsidRPr="00610E5E">
              <w:rPr>
                <w:rFonts w:ascii="Times New Roman" w:hAnsi="Times New Roman" w:cs="Times New Roman"/>
                <w:sz w:val="24"/>
                <w:szCs w:val="24"/>
              </w:rPr>
              <w:t xml:space="preserve"> </w:t>
            </w:r>
            <w:proofErr w:type="gramStart"/>
            <w:r w:rsidRPr="00610E5E">
              <w:rPr>
                <w:rFonts w:ascii="Times New Roman" w:hAnsi="Times New Roman" w:cs="Times New Roman"/>
                <w:sz w:val="24"/>
                <w:szCs w:val="24"/>
              </w:rPr>
              <w:t>при</w:t>
            </w:r>
            <w:proofErr w:type="gramEnd"/>
            <w:r w:rsidRPr="00610E5E">
              <w:rPr>
                <w:rFonts w:ascii="Times New Roman" w:hAnsi="Times New Roman" w:cs="Times New Roman"/>
                <w:sz w:val="24"/>
                <w:szCs w:val="24"/>
              </w:rPr>
              <w:t xml:space="preserve"> проведении обязательной годовой инвентаризации</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0504087</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Инвентаризационная опись (сличительная ведомость) по объектам нефинансовых активов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roofErr w:type="gramStart"/>
            <w:r w:rsidRPr="00610E5E">
              <w:rPr>
                <w:rFonts w:ascii="Times New Roman" w:hAnsi="Times New Roman" w:cs="Times New Roman"/>
                <w:sz w:val="24"/>
                <w:szCs w:val="24"/>
              </w:rPr>
              <w:t>В</w:t>
            </w:r>
            <w:proofErr w:type="gramEnd"/>
            <w:r w:rsidRPr="00610E5E">
              <w:rPr>
                <w:rFonts w:ascii="Times New Roman" w:hAnsi="Times New Roman" w:cs="Times New Roman"/>
                <w:sz w:val="24"/>
                <w:szCs w:val="24"/>
              </w:rPr>
              <w:t xml:space="preserve"> </w:t>
            </w:r>
            <w:proofErr w:type="gramStart"/>
            <w:r w:rsidRPr="00610E5E">
              <w:rPr>
                <w:rFonts w:ascii="Times New Roman" w:hAnsi="Times New Roman" w:cs="Times New Roman"/>
                <w:sz w:val="24"/>
                <w:szCs w:val="24"/>
              </w:rPr>
              <w:t>при</w:t>
            </w:r>
            <w:proofErr w:type="gramEnd"/>
            <w:r w:rsidRPr="00610E5E">
              <w:rPr>
                <w:rFonts w:ascii="Times New Roman" w:hAnsi="Times New Roman" w:cs="Times New Roman"/>
                <w:sz w:val="24"/>
                <w:szCs w:val="24"/>
              </w:rPr>
              <w:t xml:space="preserve"> проведении обязательной годовой инвентаризации</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0504088</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Инвентаризационная опись наличных денежных средств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roofErr w:type="gramStart"/>
            <w:r w:rsidRPr="00610E5E">
              <w:rPr>
                <w:rFonts w:ascii="Times New Roman" w:hAnsi="Times New Roman" w:cs="Times New Roman"/>
                <w:sz w:val="24"/>
                <w:szCs w:val="24"/>
              </w:rPr>
              <w:t>В</w:t>
            </w:r>
            <w:proofErr w:type="gramEnd"/>
            <w:r w:rsidRPr="00610E5E">
              <w:rPr>
                <w:rFonts w:ascii="Times New Roman" w:hAnsi="Times New Roman" w:cs="Times New Roman"/>
                <w:sz w:val="24"/>
                <w:szCs w:val="24"/>
              </w:rPr>
              <w:t xml:space="preserve"> </w:t>
            </w:r>
            <w:proofErr w:type="gramStart"/>
            <w:r w:rsidRPr="00610E5E">
              <w:rPr>
                <w:rFonts w:ascii="Times New Roman" w:hAnsi="Times New Roman" w:cs="Times New Roman"/>
                <w:sz w:val="24"/>
                <w:szCs w:val="24"/>
              </w:rPr>
              <w:t>при</w:t>
            </w:r>
            <w:proofErr w:type="gramEnd"/>
            <w:r w:rsidRPr="00610E5E">
              <w:rPr>
                <w:rFonts w:ascii="Times New Roman" w:hAnsi="Times New Roman" w:cs="Times New Roman"/>
                <w:sz w:val="24"/>
                <w:szCs w:val="24"/>
              </w:rPr>
              <w:t xml:space="preserve"> проведении обязательной годовой инвентаризации</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0504089</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Инвентаризационная опись расчетов с покупателями, поставщиками и прочими дебиторами и кредиторами</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roofErr w:type="gramStart"/>
            <w:r w:rsidRPr="00610E5E">
              <w:rPr>
                <w:rFonts w:ascii="Times New Roman" w:hAnsi="Times New Roman" w:cs="Times New Roman"/>
                <w:sz w:val="24"/>
                <w:szCs w:val="24"/>
              </w:rPr>
              <w:t>В</w:t>
            </w:r>
            <w:proofErr w:type="gramEnd"/>
            <w:r w:rsidRPr="00610E5E">
              <w:rPr>
                <w:rFonts w:ascii="Times New Roman" w:hAnsi="Times New Roman" w:cs="Times New Roman"/>
                <w:sz w:val="24"/>
                <w:szCs w:val="24"/>
              </w:rPr>
              <w:t xml:space="preserve"> </w:t>
            </w:r>
            <w:proofErr w:type="gramStart"/>
            <w:r w:rsidRPr="00610E5E">
              <w:rPr>
                <w:rFonts w:ascii="Times New Roman" w:hAnsi="Times New Roman" w:cs="Times New Roman"/>
                <w:sz w:val="24"/>
                <w:szCs w:val="24"/>
              </w:rPr>
              <w:t>при</w:t>
            </w:r>
            <w:proofErr w:type="gramEnd"/>
            <w:r w:rsidRPr="00610E5E">
              <w:rPr>
                <w:rFonts w:ascii="Times New Roman" w:hAnsi="Times New Roman" w:cs="Times New Roman"/>
                <w:sz w:val="24"/>
                <w:szCs w:val="24"/>
              </w:rPr>
              <w:t xml:space="preserve"> проведении обязательной годовой инвентаризации</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0504417</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 xml:space="preserve">Карточка-справка, </w:t>
            </w:r>
            <w:r w:rsidRPr="00610E5E">
              <w:rPr>
                <w:rFonts w:ascii="Times New Roman" w:hAnsi="Times New Roman" w:cs="Times New Roman"/>
                <w:color w:val="000000"/>
                <w:sz w:val="24"/>
                <w:szCs w:val="24"/>
                <w:shd w:val="clear" w:color="auto" w:fill="FFFFFF"/>
              </w:rPr>
              <w:t>регистрация справочных сведений на каждого сотрудника</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ежемесячно</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0309010</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Акт инвентаризации  расходов будущих периодов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roofErr w:type="gramStart"/>
            <w:r w:rsidRPr="00610E5E">
              <w:rPr>
                <w:rFonts w:ascii="Times New Roman" w:hAnsi="Times New Roman" w:cs="Times New Roman"/>
                <w:sz w:val="24"/>
                <w:szCs w:val="24"/>
              </w:rPr>
              <w:t>В</w:t>
            </w:r>
            <w:proofErr w:type="gramEnd"/>
            <w:r w:rsidRPr="00610E5E">
              <w:rPr>
                <w:rFonts w:ascii="Times New Roman" w:hAnsi="Times New Roman" w:cs="Times New Roman"/>
                <w:sz w:val="24"/>
                <w:szCs w:val="24"/>
              </w:rPr>
              <w:t xml:space="preserve"> </w:t>
            </w:r>
            <w:proofErr w:type="gramStart"/>
            <w:r w:rsidRPr="00610E5E">
              <w:rPr>
                <w:rFonts w:ascii="Times New Roman" w:hAnsi="Times New Roman" w:cs="Times New Roman"/>
                <w:sz w:val="24"/>
                <w:szCs w:val="24"/>
              </w:rPr>
              <w:t>при</w:t>
            </w:r>
            <w:proofErr w:type="gramEnd"/>
            <w:r w:rsidRPr="00610E5E">
              <w:rPr>
                <w:rFonts w:ascii="Times New Roman" w:hAnsi="Times New Roman" w:cs="Times New Roman"/>
                <w:sz w:val="24"/>
                <w:szCs w:val="24"/>
              </w:rPr>
              <w:t xml:space="preserve"> проведении обязательной годовой инвентаризации расходов будущих периодов</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19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0309010</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Акт инвентаризации  расходов будущих периодов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roofErr w:type="gramStart"/>
            <w:r w:rsidRPr="00610E5E">
              <w:rPr>
                <w:rFonts w:ascii="Times New Roman" w:hAnsi="Times New Roman" w:cs="Times New Roman"/>
                <w:sz w:val="24"/>
                <w:szCs w:val="24"/>
              </w:rPr>
              <w:t>В</w:t>
            </w:r>
            <w:proofErr w:type="gramEnd"/>
            <w:r w:rsidRPr="00610E5E">
              <w:rPr>
                <w:rFonts w:ascii="Times New Roman" w:hAnsi="Times New Roman" w:cs="Times New Roman"/>
                <w:sz w:val="24"/>
                <w:szCs w:val="24"/>
              </w:rPr>
              <w:t xml:space="preserve"> </w:t>
            </w:r>
            <w:proofErr w:type="gramStart"/>
            <w:r w:rsidRPr="00610E5E">
              <w:rPr>
                <w:rFonts w:ascii="Times New Roman" w:hAnsi="Times New Roman" w:cs="Times New Roman"/>
                <w:sz w:val="24"/>
                <w:szCs w:val="24"/>
              </w:rPr>
              <w:t>при</w:t>
            </w:r>
            <w:proofErr w:type="gramEnd"/>
            <w:r w:rsidRPr="00610E5E">
              <w:rPr>
                <w:rFonts w:ascii="Times New Roman" w:hAnsi="Times New Roman" w:cs="Times New Roman"/>
                <w:sz w:val="24"/>
                <w:szCs w:val="24"/>
              </w:rPr>
              <w:t xml:space="preserve"> проведении обязательной годовой инвентаризации резервов предстоящих расходов</w:t>
            </w:r>
          </w:p>
        </w:tc>
      </w:tr>
      <w:tr w:rsidR="00570A88" w:rsidRPr="00610E5E" w:rsidTr="00570A88">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r w:rsidRPr="00610E5E">
              <w:rPr>
                <w:rFonts w:ascii="Times New Roman" w:hAnsi="Times New Roman" w:cs="Times New Roman"/>
                <w:sz w:val="24"/>
                <w:szCs w:val="24"/>
              </w:rPr>
              <w:t>0309010</w:t>
            </w:r>
          </w:p>
        </w:tc>
        <w:tc>
          <w:tcPr>
            <w:tcW w:w="3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rPr>
                <w:rFonts w:ascii="Times New Roman" w:hAnsi="Times New Roman" w:cs="Times New Roman"/>
                <w:sz w:val="24"/>
                <w:szCs w:val="24"/>
              </w:rPr>
            </w:pPr>
            <w:r w:rsidRPr="00610E5E">
              <w:rPr>
                <w:rFonts w:ascii="Times New Roman" w:hAnsi="Times New Roman" w:cs="Times New Roman"/>
                <w:sz w:val="24"/>
                <w:szCs w:val="24"/>
              </w:rPr>
              <w:t>Акт инвентаризации  доходов будущих периодов</w:t>
            </w:r>
          </w:p>
        </w:tc>
        <w:tc>
          <w:tcPr>
            <w:tcW w:w="38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70A88" w:rsidRPr="00610E5E" w:rsidRDefault="00570A88" w:rsidP="00570A88">
            <w:pPr>
              <w:widowControl w:val="0"/>
              <w:autoSpaceDE w:val="0"/>
              <w:autoSpaceDN w:val="0"/>
              <w:adjustRightInd w:val="0"/>
              <w:spacing w:line="240" w:lineRule="auto"/>
              <w:jc w:val="center"/>
              <w:rPr>
                <w:rFonts w:ascii="Times New Roman" w:hAnsi="Times New Roman" w:cs="Times New Roman"/>
                <w:sz w:val="24"/>
                <w:szCs w:val="24"/>
              </w:rPr>
            </w:pPr>
            <w:proofErr w:type="gramStart"/>
            <w:r w:rsidRPr="00610E5E">
              <w:rPr>
                <w:rFonts w:ascii="Times New Roman" w:hAnsi="Times New Roman" w:cs="Times New Roman"/>
                <w:sz w:val="24"/>
                <w:szCs w:val="24"/>
              </w:rPr>
              <w:t>В</w:t>
            </w:r>
            <w:proofErr w:type="gramEnd"/>
            <w:r w:rsidRPr="00610E5E">
              <w:rPr>
                <w:rFonts w:ascii="Times New Roman" w:hAnsi="Times New Roman" w:cs="Times New Roman"/>
                <w:sz w:val="24"/>
                <w:szCs w:val="24"/>
              </w:rPr>
              <w:t xml:space="preserve"> </w:t>
            </w:r>
            <w:proofErr w:type="gramStart"/>
            <w:r w:rsidRPr="00610E5E">
              <w:rPr>
                <w:rFonts w:ascii="Times New Roman" w:hAnsi="Times New Roman" w:cs="Times New Roman"/>
                <w:sz w:val="24"/>
                <w:szCs w:val="24"/>
              </w:rPr>
              <w:t>при</w:t>
            </w:r>
            <w:proofErr w:type="gramEnd"/>
            <w:r w:rsidRPr="00610E5E">
              <w:rPr>
                <w:rFonts w:ascii="Times New Roman" w:hAnsi="Times New Roman" w:cs="Times New Roman"/>
                <w:sz w:val="24"/>
                <w:szCs w:val="24"/>
              </w:rPr>
              <w:t xml:space="preserve"> проведении обязательной годовой инвентаризации доходов будущих периодов</w:t>
            </w:r>
          </w:p>
        </w:tc>
      </w:tr>
    </w:tbl>
    <w:p w:rsidR="00570A88" w:rsidRPr="00610E5E" w:rsidRDefault="00570A88" w:rsidP="00447681">
      <w:pPr>
        <w:widowControl w:val="0"/>
        <w:autoSpaceDE w:val="0"/>
        <w:autoSpaceDN w:val="0"/>
        <w:adjustRightInd w:val="0"/>
        <w:spacing w:after="0" w:line="240" w:lineRule="auto"/>
        <w:ind w:firstLine="851"/>
        <w:jc w:val="both"/>
        <w:rPr>
          <w:rFonts w:ascii="Times New Roman" w:hAnsi="Times New Roman" w:cs="Times New Roman"/>
          <w:b/>
          <w:sz w:val="24"/>
          <w:szCs w:val="24"/>
          <w:highlight w:val="yellow"/>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610E5E" w:rsidRDefault="00610E5E" w:rsidP="00D20A4B">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lastRenderedPageBreak/>
        <w:t>Приложение</w:t>
      </w:r>
      <w:r w:rsidR="00610E5E" w:rsidRPr="00610E5E">
        <w:rPr>
          <w:rFonts w:ascii="Times New Roman" w:hAnsi="Times New Roman" w:cs="Times New Roman"/>
          <w:sz w:val="24"/>
          <w:szCs w:val="24"/>
        </w:rPr>
        <w:t xml:space="preserve"> 7</w:t>
      </w:r>
      <w:r w:rsidRPr="00610E5E">
        <w:rPr>
          <w:rFonts w:ascii="Times New Roman" w:hAnsi="Times New Roman" w:cs="Times New Roman"/>
          <w:sz w:val="24"/>
          <w:szCs w:val="24"/>
        </w:rPr>
        <w:t xml:space="preserve"> </w:t>
      </w:r>
    </w:p>
    <w:p w:rsidR="00D20A4B" w:rsidRPr="00610E5E" w:rsidRDefault="00E3149C"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t xml:space="preserve">к </w:t>
      </w:r>
      <w:r w:rsidR="00D20A4B" w:rsidRPr="00610E5E">
        <w:rPr>
          <w:rFonts w:ascii="Times New Roman" w:hAnsi="Times New Roman" w:cs="Times New Roman"/>
          <w:sz w:val="24"/>
          <w:szCs w:val="24"/>
        </w:rPr>
        <w:t>Положению о реализации единой учетной политики</w:t>
      </w:r>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t>в администрации Чебаркульского округа</w:t>
      </w:r>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proofErr w:type="gramStart"/>
      <w:r w:rsidRPr="00610E5E">
        <w:rPr>
          <w:rFonts w:ascii="Times New Roman" w:hAnsi="Times New Roman" w:cs="Times New Roman"/>
          <w:sz w:val="24"/>
          <w:szCs w:val="24"/>
        </w:rPr>
        <w:t>(в редакции распоряжения</w:t>
      </w:r>
      <w:proofErr w:type="gramEnd"/>
    </w:p>
    <w:p w:rsidR="00D20A4B" w:rsidRPr="00610E5E" w:rsidRDefault="00D20A4B" w:rsidP="00D20A4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610E5E">
        <w:rPr>
          <w:rFonts w:ascii="Times New Roman" w:hAnsi="Times New Roman" w:cs="Times New Roman"/>
          <w:sz w:val="24"/>
          <w:szCs w:val="24"/>
        </w:rPr>
        <w:t>От «___»______202</w:t>
      </w:r>
      <w:r w:rsidR="00610E5E">
        <w:rPr>
          <w:rFonts w:ascii="Times New Roman" w:hAnsi="Times New Roman" w:cs="Times New Roman"/>
          <w:sz w:val="24"/>
          <w:szCs w:val="24"/>
        </w:rPr>
        <w:t>2</w:t>
      </w:r>
      <w:r w:rsidRPr="00610E5E">
        <w:rPr>
          <w:rFonts w:ascii="Times New Roman" w:hAnsi="Times New Roman" w:cs="Times New Roman"/>
          <w:sz w:val="24"/>
          <w:szCs w:val="24"/>
        </w:rPr>
        <w:t>г. №_____</w:t>
      </w:r>
    </w:p>
    <w:p w:rsidR="00D20A4B" w:rsidRPr="00610E5E" w:rsidRDefault="00D20A4B" w:rsidP="00D20A4B">
      <w:pPr>
        <w:widowControl w:val="0"/>
        <w:tabs>
          <w:tab w:val="left" w:pos="709"/>
        </w:tabs>
        <w:autoSpaceDE w:val="0"/>
        <w:autoSpaceDN w:val="0"/>
        <w:adjustRightInd w:val="0"/>
        <w:spacing w:line="240" w:lineRule="auto"/>
        <w:ind w:left="-142"/>
        <w:jc w:val="center"/>
        <w:rPr>
          <w:rFonts w:ascii="Times New Roman" w:hAnsi="Times New Roman" w:cs="Times New Roman"/>
          <w:b/>
          <w:bCs/>
          <w:sz w:val="24"/>
          <w:szCs w:val="24"/>
        </w:rPr>
      </w:pPr>
    </w:p>
    <w:p w:rsidR="00D20A4B" w:rsidRDefault="00D20A4B" w:rsidP="00D20A4B">
      <w:pPr>
        <w:widowControl w:val="0"/>
        <w:autoSpaceDE w:val="0"/>
        <w:autoSpaceDN w:val="0"/>
        <w:adjustRightInd w:val="0"/>
        <w:spacing w:after="0" w:line="240" w:lineRule="auto"/>
        <w:jc w:val="right"/>
        <w:rPr>
          <w:rFonts w:ascii="Times New Roman" w:hAnsi="Times New Roman" w:cs="Times New Roman"/>
          <w:b/>
          <w:bCs/>
          <w:sz w:val="28"/>
          <w:szCs w:val="28"/>
        </w:rPr>
      </w:pPr>
    </w:p>
    <w:p w:rsidR="00D20A4B" w:rsidRDefault="00D20A4B" w:rsidP="00570A88">
      <w:pPr>
        <w:widowControl w:val="0"/>
        <w:autoSpaceDE w:val="0"/>
        <w:autoSpaceDN w:val="0"/>
        <w:adjustRightInd w:val="0"/>
        <w:spacing w:after="0" w:line="240" w:lineRule="auto"/>
        <w:jc w:val="center"/>
        <w:rPr>
          <w:rFonts w:ascii="Times New Roman" w:hAnsi="Times New Roman" w:cs="Times New Roman"/>
          <w:b/>
          <w:bCs/>
          <w:sz w:val="28"/>
          <w:szCs w:val="28"/>
        </w:rPr>
      </w:pPr>
    </w:p>
    <w:p w:rsidR="00570A88" w:rsidRPr="00570A88" w:rsidRDefault="00570A88" w:rsidP="00570A88">
      <w:pPr>
        <w:widowControl w:val="0"/>
        <w:autoSpaceDE w:val="0"/>
        <w:autoSpaceDN w:val="0"/>
        <w:adjustRightInd w:val="0"/>
        <w:spacing w:after="0" w:line="240" w:lineRule="auto"/>
        <w:jc w:val="center"/>
        <w:rPr>
          <w:rFonts w:ascii="Times New Roman" w:hAnsi="Times New Roman" w:cs="Times New Roman"/>
          <w:sz w:val="28"/>
          <w:szCs w:val="28"/>
        </w:rPr>
      </w:pPr>
      <w:r w:rsidRPr="00570A88">
        <w:rPr>
          <w:rFonts w:ascii="Times New Roman" w:hAnsi="Times New Roman" w:cs="Times New Roman"/>
          <w:b/>
          <w:bCs/>
          <w:sz w:val="28"/>
          <w:szCs w:val="28"/>
        </w:rPr>
        <w:t>Положение о выдаче под отчет денежных средств,</w:t>
      </w:r>
    </w:p>
    <w:p w:rsidR="00570A88" w:rsidRPr="00570A88" w:rsidRDefault="00570A88" w:rsidP="00570A88">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570A88">
        <w:rPr>
          <w:rFonts w:ascii="Times New Roman" w:hAnsi="Times New Roman" w:cs="Times New Roman"/>
          <w:b/>
          <w:bCs/>
          <w:sz w:val="28"/>
          <w:szCs w:val="28"/>
        </w:rPr>
        <w:t>составлении</w:t>
      </w:r>
      <w:proofErr w:type="gramEnd"/>
      <w:r w:rsidRPr="00570A88">
        <w:rPr>
          <w:rFonts w:ascii="Times New Roman" w:hAnsi="Times New Roman" w:cs="Times New Roman"/>
          <w:b/>
          <w:bCs/>
          <w:sz w:val="28"/>
          <w:szCs w:val="28"/>
        </w:rPr>
        <w:t>, представлении отчетов подотчетными лицами</w:t>
      </w:r>
    </w:p>
    <w:p w:rsidR="00570A88" w:rsidRPr="00570A88" w:rsidRDefault="00570A88" w:rsidP="00570A88">
      <w:pPr>
        <w:widowControl w:val="0"/>
        <w:autoSpaceDE w:val="0"/>
        <w:autoSpaceDN w:val="0"/>
        <w:adjustRightInd w:val="0"/>
        <w:spacing w:after="0" w:line="240" w:lineRule="auto"/>
        <w:jc w:val="center"/>
        <w:rPr>
          <w:rFonts w:ascii="Times New Roman" w:hAnsi="Times New Roman" w:cs="Times New Roman"/>
          <w:sz w:val="28"/>
          <w:szCs w:val="28"/>
        </w:rPr>
      </w:pPr>
    </w:p>
    <w:p w:rsidR="00570A88" w:rsidRPr="00570A88" w:rsidRDefault="00570A88" w:rsidP="00570A88">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4" w:name="Par4394"/>
      <w:bookmarkEnd w:id="54"/>
      <w:r w:rsidRPr="00570A88">
        <w:rPr>
          <w:rFonts w:ascii="Times New Roman" w:hAnsi="Times New Roman" w:cs="Times New Roman"/>
          <w:b/>
          <w:bCs/>
          <w:sz w:val="28"/>
          <w:szCs w:val="28"/>
        </w:rPr>
        <w:t>1. Общие положения</w:t>
      </w:r>
    </w:p>
    <w:p w:rsidR="00570A88" w:rsidRPr="00570A88" w:rsidRDefault="00570A88" w:rsidP="00570A88">
      <w:pPr>
        <w:widowControl w:val="0"/>
        <w:autoSpaceDE w:val="0"/>
        <w:autoSpaceDN w:val="0"/>
        <w:adjustRightInd w:val="0"/>
        <w:spacing w:after="0" w:line="240" w:lineRule="auto"/>
        <w:jc w:val="center"/>
        <w:rPr>
          <w:rFonts w:ascii="Times New Roman" w:hAnsi="Times New Roman" w:cs="Times New Roman"/>
          <w:sz w:val="28"/>
          <w:szCs w:val="28"/>
        </w:rPr>
      </w:pP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1.1. Настоящее Положение устанавливает единый порядок расчетов с подотчетными лицами в учреждении.</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1.2. Основными нормативными правовыми актами, использованными при разработке настоящего Положения, являются:</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 </w:t>
      </w:r>
      <w:hyperlink r:id="rId24" w:history="1">
        <w:r w:rsidRPr="00610E5E">
          <w:rPr>
            <w:rFonts w:ascii="Times New Roman" w:hAnsi="Times New Roman" w:cs="Times New Roman"/>
            <w:sz w:val="28"/>
            <w:szCs w:val="28"/>
          </w:rPr>
          <w:t>Указание</w:t>
        </w:r>
      </w:hyperlink>
      <w:r w:rsidRPr="00610E5E">
        <w:rPr>
          <w:rFonts w:ascii="Times New Roman" w:hAnsi="Times New Roman" w:cs="Times New Roman"/>
          <w:sz w:val="28"/>
          <w:szCs w:val="28"/>
        </w:rPr>
        <w:t xml:space="preserve">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 </w:t>
      </w:r>
      <w:hyperlink r:id="rId25" w:history="1">
        <w:r w:rsidRPr="00610E5E">
          <w:rPr>
            <w:rFonts w:ascii="Times New Roman" w:hAnsi="Times New Roman" w:cs="Times New Roman"/>
            <w:sz w:val="28"/>
            <w:szCs w:val="28"/>
          </w:rPr>
          <w:t>Инструкция</w:t>
        </w:r>
      </w:hyperlink>
      <w:r w:rsidRPr="00610E5E">
        <w:rPr>
          <w:rFonts w:ascii="Times New Roman" w:hAnsi="Times New Roman" w:cs="Times New Roman"/>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управлений, утвержденная Приказом Минфина России от 01.12.2010 N 157н;</w:t>
      </w:r>
    </w:p>
    <w:p w:rsidR="00570A88" w:rsidRPr="00610E5E" w:rsidRDefault="00570A88" w:rsidP="00570A88">
      <w:pPr>
        <w:keepNext/>
        <w:shd w:val="clear" w:color="auto" w:fill="FFFFFF"/>
        <w:spacing w:after="0" w:line="240" w:lineRule="auto"/>
        <w:ind w:firstLine="851"/>
        <w:jc w:val="both"/>
        <w:textAlignment w:val="baseline"/>
        <w:outlineLvl w:val="0"/>
        <w:rPr>
          <w:rFonts w:ascii="Times New Roman" w:hAnsi="Times New Roman" w:cs="Times New Roman"/>
          <w:sz w:val="28"/>
          <w:szCs w:val="28"/>
        </w:rPr>
      </w:pPr>
      <w:r w:rsidRPr="00610E5E">
        <w:rPr>
          <w:rFonts w:ascii="Times New Roman" w:hAnsi="Times New Roman" w:cs="Times New Roman"/>
          <w:sz w:val="28"/>
          <w:szCs w:val="28"/>
        </w:rPr>
        <w:t xml:space="preserve"> - </w:t>
      </w:r>
      <w:hyperlink r:id="rId26" w:history="1">
        <w:r w:rsidRPr="00610E5E">
          <w:rPr>
            <w:rFonts w:ascii="Times New Roman" w:hAnsi="Times New Roman" w:cs="Times New Roman"/>
            <w:sz w:val="28"/>
            <w:szCs w:val="28"/>
          </w:rPr>
          <w:t>Приказ</w:t>
        </w:r>
      </w:hyperlink>
      <w:r w:rsidRPr="00610E5E">
        <w:rPr>
          <w:rFonts w:ascii="Times New Roman" w:hAnsi="Times New Roman" w:cs="Times New Roman"/>
          <w:sz w:val="28"/>
          <w:szCs w:val="28"/>
        </w:rPr>
        <w:t xml:space="preserve"> Минфина от 30 марта 2015 года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hyperlink r:id="rId27" w:history="1">
        <w:r w:rsidRPr="00610E5E">
          <w:rPr>
            <w:rFonts w:ascii="Times New Roman" w:hAnsi="Times New Roman" w:cs="Times New Roman"/>
            <w:sz w:val="28"/>
            <w:szCs w:val="28"/>
          </w:rPr>
          <w:t>государственными (муниципальными) учреждениям и</w:t>
        </w:r>
      </w:hyperlink>
      <w:r w:rsidRPr="00610E5E">
        <w:rPr>
          <w:rFonts w:ascii="Times New Roman" w:hAnsi="Times New Roman" w:cs="Times New Roman"/>
          <w:sz w:val="28"/>
          <w:szCs w:val="28"/>
        </w:rPr>
        <w:t xml:space="preserve"> Методических указаний по их применению".</w:t>
      </w:r>
    </w:p>
    <w:p w:rsidR="00570A88" w:rsidRPr="00610E5E" w:rsidRDefault="00570A88" w:rsidP="00570A88">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570A88" w:rsidRPr="00610E5E" w:rsidRDefault="00570A88" w:rsidP="00570A88">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5" w:name="Par4402"/>
      <w:bookmarkEnd w:id="55"/>
      <w:r w:rsidRPr="00610E5E">
        <w:rPr>
          <w:rFonts w:ascii="Times New Roman" w:hAnsi="Times New Roman" w:cs="Times New Roman"/>
          <w:b/>
          <w:bCs/>
          <w:sz w:val="28"/>
          <w:szCs w:val="28"/>
        </w:rPr>
        <w:t>2. Порядок выдачи наличных денежных средств под отчет</w:t>
      </w:r>
    </w:p>
    <w:p w:rsidR="00570A88" w:rsidRPr="00610E5E" w:rsidRDefault="00570A88" w:rsidP="00570A88">
      <w:pPr>
        <w:widowControl w:val="0"/>
        <w:autoSpaceDE w:val="0"/>
        <w:autoSpaceDN w:val="0"/>
        <w:adjustRightInd w:val="0"/>
        <w:spacing w:after="0" w:line="240" w:lineRule="auto"/>
        <w:jc w:val="center"/>
        <w:rPr>
          <w:rFonts w:ascii="Times New Roman" w:hAnsi="Times New Roman" w:cs="Times New Roman"/>
          <w:sz w:val="28"/>
          <w:szCs w:val="28"/>
        </w:rPr>
      </w:pPr>
    </w:p>
    <w:p w:rsidR="00570A88" w:rsidRPr="00610E5E" w:rsidRDefault="00570A88" w:rsidP="00570A88">
      <w:pPr>
        <w:shd w:val="clear" w:color="auto" w:fill="FFFFFF"/>
        <w:spacing w:line="240" w:lineRule="auto"/>
        <w:jc w:val="both"/>
        <w:rPr>
          <w:rFonts w:ascii="Times New Roman" w:hAnsi="Times New Roman" w:cs="Times New Roman"/>
          <w:i/>
          <w:sz w:val="28"/>
          <w:szCs w:val="28"/>
        </w:rPr>
      </w:pPr>
      <w:r w:rsidRPr="00610E5E">
        <w:rPr>
          <w:rFonts w:ascii="Times New Roman" w:hAnsi="Times New Roman" w:cs="Times New Roman"/>
          <w:sz w:val="28"/>
          <w:szCs w:val="28"/>
        </w:rPr>
        <w:t xml:space="preserve">2.1. Наличные денежные средства выдаются под отчет на расходы учреждения, связанные с приобретением товаров, работ, услуг, и командировочные расходы. Все расчеты по подотчетным суммам проводятся либо через кассу, либо с использованием  </w:t>
      </w:r>
      <w:proofErr w:type="spellStart"/>
      <w:r w:rsidRPr="00610E5E">
        <w:rPr>
          <w:rFonts w:ascii="Times New Roman" w:hAnsi="Times New Roman" w:cs="Times New Roman"/>
          <w:sz w:val="28"/>
          <w:szCs w:val="28"/>
        </w:rPr>
        <w:t>зарплатных</w:t>
      </w:r>
      <w:proofErr w:type="spellEnd"/>
      <w:r w:rsidRPr="00610E5E">
        <w:rPr>
          <w:rFonts w:ascii="Times New Roman" w:hAnsi="Times New Roman" w:cs="Times New Roman"/>
          <w:sz w:val="28"/>
          <w:szCs w:val="28"/>
        </w:rPr>
        <w:t xml:space="preserve">  карт сотрудников.</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2.2. Выдача под отчет денежных средств на расходы учреждения, связанные с приобретением товаров, работ, услуг, производится работникам учреждения, приведенным в Перечне лиц, имеющих</w:t>
      </w:r>
      <w:r w:rsidRPr="00570A88">
        <w:rPr>
          <w:rFonts w:ascii="Times New Roman" w:hAnsi="Times New Roman" w:cs="Times New Roman"/>
          <w:sz w:val="28"/>
          <w:szCs w:val="28"/>
        </w:rPr>
        <w:t xml:space="preserve"> право получать наличные </w:t>
      </w:r>
      <w:r w:rsidRPr="00610E5E">
        <w:rPr>
          <w:rFonts w:ascii="Times New Roman" w:hAnsi="Times New Roman" w:cs="Times New Roman"/>
          <w:sz w:val="28"/>
          <w:szCs w:val="28"/>
        </w:rPr>
        <w:lastRenderedPageBreak/>
        <w:t>денежные средства под отчет на приобретение товаров, работ, услуг (</w:t>
      </w:r>
      <w:hyperlink w:anchor="Par4371" w:history="1">
        <w:r w:rsidRPr="00610E5E">
          <w:rPr>
            <w:rFonts w:ascii="Times New Roman" w:hAnsi="Times New Roman" w:cs="Times New Roman"/>
            <w:sz w:val="28"/>
            <w:szCs w:val="28"/>
          </w:rPr>
          <w:t>Приложение N 6</w:t>
        </w:r>
      </w:hyperlink>
      <w:r w:rsidRPr="00610E5E">
        <w:rPr>
          <w:rFonts w:ascii="Times New Roman" w:hAnsi="Times New Roman" w:cs="Times New Roman"/>
          <w:sz w:val="28"/>
          <w:szCs w:val="28"/>
        </w:rPr>
        <w:t xml:space="preserve"> к Единой учетной политике).</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2.3. Авансы на командировочные расходы выдаются под отчет всем лицам, работающим в учреждении на основании трудовых договоров, направленным в служебную командировку в соответствии с приказом руководителя, в пределах сумм расходов, установленных Положением о служебных командировках (</w:t>
      </w:r>
      <w:hyperlink w:anchor="Par4626" w:history="1">
        <w:r w:rsidRPr="00610E5E">
          <w:rPr>
            <w:rFonts w:ascii="Times New Roman" w:hAnsi="Times New Roman" w:cs="Times New Roman"/>
            <w:sz w:val="28"/>
            <w:szCs w:val="28"/>
          </w:rPr>
          <w:t xml:space="preserve">Приложение N </w:t>
        </w:r>
      </w:hyperlink>
      <w:r w:rsidRPr="00610E5E">
        <w:rPr>
          <w:rFonts w:ascii="Times New Roman" w:hAnsi="Times New Roman" w:cs="Times New Roman"/>
          <w:sz w:val="28"/>
          <w:szCs w:val="28"/>
        </w:rPr>
        <w:t>8 к Единой учетной политике).</w:t>
      </w:r>
    </w:p>
    <w:p w:rsidR="00570A88" w:rsidRPr="00610E5E" w:rsidRDefault="00570A88" w:rsidP="00570A88">
      <w:pPr>
        <w:autoSpaceDE w:val="0"/>
        <w:autoSpaceDN w:val="0"/>
        <w:adjustRightInd w:val="0"/>
        <w:spacing w:after="0" w:line="240" w:lineRule="auto"/>
        <w:jc w:val="both"/>
        <w:rPr>
          <w:rFonts w:ascii="Times New Roman" w:hAnsi="Times New Roman" w:cs="Times New Roman"/>
          <w:sz w:val="28"/>
          <w:szCs w:val="28"/>
        </w:rPr>
      </w:pPr>
      <w:r w:rsidRPr="00610E5E">
        <w:rPr>
          <w:rFonts w:ascii="Times New Roman" w:hAnsi="Times New Roman" w:cs="Times New Roman"/>
          <w:sz w:val="28"/>
          <w:szCs w:val="28"/>
        </w:rPr>
        <w:t>2.4. Для получения денежных средств под отчет работник оформляет Заявка-обоснование закупки товаров, работ, услуг малого объема (ф. 0504518),Решение о командировании на территории Российской Федерации (ф. 0504512)  в соответствии с графиком документа обороты (приложение 4)</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2.5. Руководитель  учреждения рассматривает заявление и визирует,  ставит свою подпись.</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2.6. Выдача наличных денежных средств под отчет производится при условии отсутствия за подотчетным лицом задолженности по денежным средствам, по которым наступил срок представления авансового отчета </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2.7. Выдача денежных средств под отчет производится по расходному кассовому ордеру, либо перечислением на </w:t>
      </w:r>
      <w:proofErr w:type="spellStart"/>
      <w:r w:rsidRPr="00610E5E">
        <w:rPr>
          <w:rFonts w:ascii="Times New Roman" w:hAnsi="Times New Roman" w:cs="Times New Roman"/>
          <w:sz w:val="28"/>
          <w:szCs w:val="28"/>
        </w:rPr>
        <w:t>картсчет</w:t>
      </w:r>
      <w:proofErr w:type="spellEnd"/>
      <w:r w:rsidRPr="00610E5E">
        <w:rPr>
          <w:rFonts w:ascii="Times New Roman" w:hAnsi="Times New Roman" w:cs="Times New Roman"/>
          <w:sz w:val="28"/>
          <w:szCs w:val="28"/>
        </w:rPr>
        <w:t xml:space="preserve">   работника. Сумма выдачи денежных средств под отчет не может превышать 100 тыс. руб.</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2.8. Авансы на расходы работников, связанные со служебными командировками, выдаются в пределах сумм расходов, установленных Положением о служебных командировках (</w:t>
      </w:r>
      <w:hyperlink w:anchor="Par4626" w:history="1">
        <w:r w:rsidRPr="00610E5E">
          <w:rPr>
            <w:rFonts w:ascii="Times New Roman" w:hAnsi="Times New Roman" w:cs="Times New Roman"/>
            <w:sz w:val="28"/>
            <w:szCs w:val="28"/>
          </w:rPr>
          <w:t xml:space="preserve">Приложение N </w:t>
        </w:r>
      </w:hyperlink>
      <w:r w:rsidRPr="00610E5E">
        <w:rPr>
          <w:rFonts w:ascii="Times New Roman" w:hAnsi="Times New Roman" w:cs="Times New Roman"/>
          <w:sz w:val="28"/>
          <w:szCs w:val="28"/>
        </w:rPr>
        <w:t>8 к Учетной политике).</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2.9. Максимальный срок выдачи денежных средств под отчет на расходы по: приобретению товаров, работ, услуг составляет 10 календарных дней, по отправке почтовой корреспонденции  90 дней.</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2.10. Передача выданных под отчет наличных денежных средств одним лицом другому запрещается.</w:t>
      </w:r>
    </w:p>
    <w:p w:rsidR="00570A88" w:rsidRPr="00610E5E" w:rsidRDefault="00570A88" w:rsidP="00570A88">
      <w:pPr>
        <w:autoSpaceDE w:val="0"/>
        <w:autoSpaceDN w:val="0"/>
        <w:adjustRightInd w:val="0"/>
        <w:spacing w:after="0" w:line="240" w:lineRule="auto"/>
        <w:jc w:val="both"/>
        <w:rPr>
          <w:rFonts w:ascii="Times New Roman" w:hAnsi="Times New Roman" w:cs="Times New Roman"/>
          <w:sz w:val="28"/>
          <w:szCs w:val="28"/>
        </w:rPr>
      </w:pPr>
      <w:r w:rsidRPr="00610E5E">
        <w:rPr>
          <w:rFonts w:ascii="Times New Roman" w:hAnsi="Times New Roman" w:cs="Times New Roman"/>
          <w:sz w:val="28"/>
          <w:szCs w:val="28"/>
        </w:rPr>
        <w:t xml:space="preserve">2.11. В случаях, когда работник учреждения по распоряжению руководителя произвел оплату расходов за счет собственных средств, производится возмещение этих расходов. Возмещение расходов производится из кассы учреждения, либо на </w:t>
      </w:r>
      <w:proofErr w:type="spellStart"/>
      <w:r w:rsidRPr="00610E5E">
        <w:rPr>
          <w:rFonts w:ascii="Times New Roman" w:hAnsi="Times New Roman" w:cs="Times New Roman"/>
          <w:sz w:val="28"/>
          <w:szCs w:val="28"/>
        </w:rPr>
        <w:t>картсчет</w:t>
      </w:r>
      <w:proofErr w:type="spellEnd"/>
      <w:r w:rsidRPr="00610E5E">
        <w:rPr>
          <w:rFonts w:ascii="Times New Roman" w:hAnsi="Times New Roman" w:cs="Times New Roman"/>
          <w:sz w:val="28"/>
          <w:szCs w:val="28"/>
        </w:rPr>
        <w:t xml:space="preserve">  работника на основании отчета о расходах подотчетного лица (ф. 0504520) работника об израсходованных средствах, утвержденного руководителем учреждения с приложением подтверждающих документов.</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570A88" w:rsidRPr="00610E5E" w:rsidRDefault="00570A88" w:rsidP="00570A88">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6" w:name="Par4417"/>
      <w:bookmarkEnd w:id="56"/>
      <w:r w:rsidRPr="00610E5E">
        <w:rPr>
          <w:rFonts w:ascii="Times New Roman" w:hAnsi="Times New Roman" w:cs="Times New Roman"/>
          <w:b/>
          <w:bCs/>
          <w:sz w:val="28"/>
          <w:szCs w:val="28"/>
        </w:rPr>
        <w:t>3. Составление, представление отчетности</w:t>
      </w:r>
    </w:p>
    <w:p w:rsidR="00570A88" w:rsidRPr="00610E5E" w:rsidRDefault="00570A88" w:rsidP="00570A88">
      <w:pPr>
        <w:widowControl w:val="0"/>
        <w:autoSpaceDE w:val="0"/>
        <w:autoSpaceDN w:val="0"/>
        <w:adjustRightInd w:val="0"/>
        <w:spacing w:after="0" w:line="240" w:lineRule="auto"/>
        <w:jc w:val="center"/>
        <w:rPr>
          <w:rFonts w:ascii="Times New Roman" w:hAnsi="Times New Roman" w:cs="Times New Roman"/>
          <w:sz w:val="28"/>
          <w:szCs w:val="28"/>
        </w:rPr>
      </w:pPr>
      <w:r w:rsidRPr="00610E5E">
        <w:rPr>
          <w:rFonts w:ascii="Times New Roman" w:hAnsi="Times New Roman" w:cs="Times New Roman"/>
          <w:b/>
          <w:bCs/>
          <w:sz w:val="28"/>
          <w:szCs w:val="28"/>
        </w:rPr>
        <w:t>подотчетными лицами</w:t>
      </w:r>
    </w:p>
    <w:p w:rsidR="00570A88" w:rsidRPr="00610E5E" w:rsidRDefault="00570A88" w:rsidP="00570A8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70A88" w:rsidRPr="00610E5E" w:rsidRDefault="00570A88" w:rsidP="00570A88">
      <w:pPr>
        <w:autoSpaceDE w:val="0"/>
        <w:autoSpaceDN w:val="0"/>
        <w:adjustRightInd w:val="0"/>
        <w:spacing w:after="0" w:line="240" w:lineRule="auto"/>
        <w:jc w:val="both"/>
        <w:rPr>
          <w:rFonts w:ascii="Times New Roman" w:hAnsi="Times New Roman" w:cs="Times New Roman"/>
          <w:sz w:val="28"/>
          <w:szCs w:val="28"/>
        </w:rPr>
      </w:pPr>
      <w:r w:rsidRPr="00610E5E">
        <w:rPr>
          <w:rFonts w:ascii="Times New Roman" w:hAnsi="Times New Roman" w:cs="Times New Roman"/>
          <w:sz w:val="28"/>
          <w:szCs w:val="28"/>
        </w:rPr>
        <w:t xml:space="preserve">3.1. Об израсходовании полученных сумм подотчетное лицо представляет в ЦБ  отчет о расходах подотчетного лица (ф. 0504520)с приложением документов, подтверждающих произведенные расходы. Документы, приложенные к отчету о расходах подотчетного лица, нумеруются подотчетным лицом в порядке их записи в отчете. </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lastRenderedPageBreak/>
        <w:t>3.2. Отчет о расходах подотчетного лица, связанным с приобретением товаров, работ, услуг, представляется подотчетным лицом в ЦБ не позднее трех рабочих дней со дня истечения срока, на который были выданы денежные средства.</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3.3. Отчет о расходах подотчетного лица по командировочным расходам представляется работником в ЦБ не позднее трех рабочих дней со дня его возвращения из командировки.</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3.4. ЦБ проверяется правильность оформления полученного от подотчетного лица отчета о расходах подотчетного лица, наличие документов, подтверждающих произведенные расходы, обоснованность расходования средств.</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3.5. Все прилагаемые к авансовому отчету документы должны быть оформлены в соответствии с требованиями законодательства РФ, с обязательным заполнением всех граф, реквизитов, наличием печатей, подписей и т.д. Документы, прилагаемые к авансовому отчету, нумеруются подотчетным лицом в порядке их записи в отчете.</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3.6. Проверенный ЦБ отчет о расходах подотчетного лица утверждается руководителем Администрации, Учреждения. После чего утвержденный отчет о расходах подотчетного лица принимается  к учету.</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3.7. Сумма превышения принятых к учету расходов подотчетного лица над ранее выданным авансом (сумма утвержденного перерасхода) выдается из кассы подотчетному лицу по расходному кассовому ордеру  либо перечисляется на </w:t>
      </w:r>
      <w:proofErr w:type="spellStart"/>
      <w:r w:rsidRPr="00610E5E">
        <w:rPr>
          <w:rFonts w:ascii="Times New Roman" w:hAnsi="Times New Roman" w:cs="Times New Roman"/>
          <w:sz w:val="28"/>
          <w:szCs w:val="28"/>
        </w:rPr>
        <w:t>картсчет</w:t>
      </w:r>
      <w:proofErr w:type="spellEnd"/>
      <w:r w:rsidRPr="00610E5E">
        <w:rPr>
          <w:rFonts w:ascii="Times New Roman" w:hAnsi="Times New Roman" w:cs="Times New Roman"/>
          <w:sz w:val="28"/>
          <w:szCs w:val="28"/>
        </w:rPr>
        <w:t xml:space="preserve">  работника, в пределах лимита, в течени</w:t>
      </w:r>
      <w:proofErr w:type="gramStart"/>
      <w:r w:rsidRPr="00610E5E">
        <w:rPr>
          <w:rFonts w:ascii="Times New Roman" w:hAnsi="Times New Roman" w:cs="Times New Roman"/>
          <w:sz w:val="28"/>
          <w:szCs w:val="28"/>
        </w:rPr>
        <w:t>и</w:t>
      </w:r>
      <w:proofErr w:type="gramEnd"/>
      <w:r w:rsidRPr="00610E5E">
        <w:rPr>
          <w:rFonts w:ascii="Times New Roman" w:hAnsi="Times New Roman" w:cs="Times New Roman"/>
          <w:sz w:val="28"/>
          <w:szCs w:val="28"/>
        </w:rPr>
        <w:t xml:space="preserve"> 15-ти рабочих дней с даты утверждения руководителем Администрации, Учреждения авансового отчета</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3.9. Остаток неиспользованного аванса вносится подотчетным лицом в кассу по приходному кассовому ордеру.</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3.10. </w:t>
      </w:r>
      <w:proofErr w:type="gramStart"/>
      <w:r w:rsidRPr="00610E5E">
        <w:rPr>
          <w:rFonts w:ascii="Times New Roman" w:hAnsi="Times New Roman" w:cs="Times New Roman"/>
          <w:sz w:val="28"/>
          <w:szCs w:val="28"/>
        </w:rPr>
        <w:t xml:space="preserve">В случае если в  течение месяца со дня предоставления аванса работником не представлен отчет о расходах подотчетного лица в ЦБ или не внесен остаток неиспользованного аванса в кассу, учреждение имеет право произвести удержание суммы задолженности по выданному авансу из заработной платы работника с соблюдением требований, установленных </w:t>
      </w:r>
      <w:hyperlink r:id="rId28" w:history="1">
        <w:r w:rsidRPr="00610E5E">
          <w:rPr>
            <w:rFonts w:ascii="Times New Roman" w:hAnsi="Times New Roman" w:cs="Times New Roman"/>
            <w:sz w:val="28"/>
            <w:szCs w:val="28"/>
          </w:rPr>
          <w:t>ст. ст. 137</w:t>
        </w:r>
      </w:hyperlink>
      <w:r w:rsidRPr="00610E5E">
        <w:rPr>
          <w:rFonts w:ascii="Times New Roman" w:hAnsi="Times New Roman" w:cs="Times New Roman"/>
          <w:sz w:val="28"/>
          <w:szCs w:val="28"/>
        </w:rPr>
        <w:t xml:space="preserve"> и </w:t>
      </w:r>
      <w:hyperlink r:id="rId29" w:history="1">
        <w:r w:rsidRPr="00610E5E">
          <w:rPr>
            <w:rFonts w:ascii="Times New Roman" w:hAnsi="Times New Roman" w:cs="Times New Roman"/>
            <w:sz w:val="28"/>
            <w:szCs w:val="28"/>
          </w:rPr>
          <w:t>138</w:t>
        </w:r>
      </w:hyperlink>
      <w:r w:rsidRPr="00610E5E">
        <w:rPr>
          <w:rFonts w:ascii="Times New Roman" w:hAnsi="Times New Roman" w:cs="Times New Roman"/>
          <w:sz w:val="28"/>
          <w:szCs w:val="28"/>
        </w:rPr>
        <w:t xml:space="preserve"> ТК РФ.</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3.11. В случае увольнения работника, имеющего задолженность по подотчетным суммам, ЦБ обязан принять все необходимые меры для взыскания указанных сумм.</w:t>
      </w:r>
    </w:p>
    <w:p w:rsidR="00570A88" w:rsidRPr="00610E5E" w:rsidRDefault="00570A88" w:rsidP="00570A88">
      <w:pPr>
        <w:widowControl w:val="0"/>
        <w:autoSpaceDE w:val="0"/>
        <w:autoSpaceDN w:val="0"/>
        <w:adjustRightInd w:val="0"/>
        <w:ind w:firstLine="540"/>
        <w:jc w:val="both"/>
        <w:rPr>
          <w:rFonts w:ascii="Times New Roman" w:hAnsi="Times New Roman" w:cs="Times New Roman"/>
          <w:sz w:val="28"/>
          <w:szCs w:val="28"/>
        </w:rPr>
      </w:pPr>
    </w:p>
    <w:p w:rsidR="00570A88" w:rsidRPr="00610E5E" w:rsidRDefault="00570A88" w:rsidP="00570A8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70A88" w:rsidRPr="00610E5E" w:rsidRDefault="00570A88" w:rsidP="00570A88">
      <w:pPr>
        <w:widowControl w:val="0"/>
        <w:autoSpaceDE w:val="0"/>
        <w:autoSpaceDN w:val="0"/>
        <w:adjustRightInd w:val="0"/>
        <w:spacing w:after="0" w:line="240" w:lineRule="auto"/>
        <w:jc w:val="center"/>
        <w:rPr>
          <w:rFonts w:ascii="Times New Roman" w:hAnsi="Times New Roman" w:cs="Times New Roman"/>
          <w:sz w:val="28"/>
          <w:szCs w:val="28"/>
        </w:rPr>
      </w:pPr>
      <w:bookmarkStart w:id="57" w:name="Par4626"/>
      <w:bookmarkEnd w:id="57"/>
      <w:r w:rsidRPr="00610E5E">
        <w:rPr>
          <w:rFonts w:ascii="Times New Roman" w:hAnsi="Times New Roman" w:cs="Times New Roman"/>
          <w:b/>
          <w:bCs/>
          <w:sz w:val="28"/>
          <w:szCs w:val="28"/>
        </w:rPr>
        <w:t>Положение о служебных командировках</w:t>
      </w:r>
    </w:p>
    <w:p w:rsidR="00570A88" w:rsidRPr="00610E5E" w:rsidRDefault="00570A88" w:rsidP="00570A8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1. </w:t>
      </w:r>
      <w:proofErr w:type="gramStart"/>
      <w:r w:rsidRPr="00610E5E">
        <w:rPr>
          <w:rFonts w:ascii="Times New Roman" w:hAnsi="Times New Roman" w:cs="Times New Roman"/>
          <w:sz w:val="28"/>
          <w:szCs w:val="28"/>
        </w:rPr>
        <w:t xml:space="preserve">Настоящее Положение определяет особенности порядка направления работников в служебные командировки на территории РФ в соответствии со </w:t>
      </w:r>
      <w:hyperlink r:id="rId30" w:history="1">
        <w:r w:rsidRPr="00610E5E">
          <w:rPr>
            <w:rFonts w:ascii="Times New Roman" w:hAnsi="Times New Roman" w:cs="Times New Roman"/>
            <w:sz w:val="28"/>
            <w:szCs w:val="28"/>
          </w:rPr>
          <w:t>ст. ст. 166</w:t>
        </w:r>
      </w:hyperlink>
      <w:r w:rsidRPr="00610E5E">
        <w:rPr>
          <w:rFonts w:ascii="Times New Roman" w:hAnsi="Times New Roman" w:cs="Times New Roman"/>
          <w:sz w:val="28"/>
          <w:szCs w:val="28"/>
        </w:rPr>
        <w:t xml:space="preserve"> - </w:t>
      </w:r>
      <w:hyperlink r:id="rId31" w:history="1">
        <w:r w:rsidRPr="00610E5E">
          <w:rPr>
            <w:rFonts w:ascii="Times New Roman" w:hAnsi="Times New Roman" w:cs="Times New Roman"/>
            <w:sz w:val="28"/>
            <w:szCs w:val="28"/>
          </w:rPr>
          <w:t>168</w:t>
        </w:r>
      </w:hyperlink>
      <w:r w:rsidRPr="00610E5E">
        <w:rPr>
          <w:rFonts w:ascii="Times New Roman" w:hAnsi="Times New Roman" w:cs="Times New Roman"/>
          <w:sz w:val="28"/>
          <w:szCs w:val="28"/>
        </w:rPr>
        <w:t xml:space="preserve"> ТК РФ, и Постановление Правительства РФ от 13.10.2008 </w:t>
      </w:r>
      <w:hyperlink r:id="rId32" w:history="1">
        <w:r w:rsidRPr="00610E5E">
          <w:rPr>
            <w:rFonts w:ascii="Times New Roman" w:hAnsi="Times New Roman" w:cs="Times New Roman"/>
            <w:sz w:val="28"/>
            <w:szCs w:val="28"/>
          </w:rPr>
          <w:t>N 749</w:t>
        </w:r>
      </w:hyperlink>
      <w:r w:rsidRPr="00610E5E">
        <w:rPr>
          <w:rFonts w:ascii="Times New Roman" w:hAnsi="Times New Roman" w:cs="Times New Roman"/>
          <w:sz w:val="28"/>
          <w:szCs w:val="28"/>
        </w:rPr>
        <w:t xml:space="preserve"> (об особенностях направления работников в служебные командировки»</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lastRenderedPageBreak/>
        <w:t>2. При оформлении командировок используются унифицированные формы:</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610E5E">
        <w:rPr>
          <w:rFonts w:ascii="Times New Roman" w:hAnsi="Times New Roman" w:cs="Times New Roman"/>
          <w:sz w:val="28"/>
          <w:szCs w:val="28"/>
        </w:rPr>
        <w:t>-кадровых документов, утвержденные Постановлением Госкомстата России от 05.01.2004 N 1 (</w:t>
      </w:r>
      <w:hyperlink r:id="rId33" w:history="1">
        <w:r w:rsidRPr="00610E5E">
          <w:rPr>
            <w:rFonts w:ascii="Times New Roman" w:hAnsi="Times New Roman" w:cs="Times New Roman"/>
            <w:sz w:val="28"/>
            <w:szCs w:val="28"/>
          </w:rPr>
          <w:t>N Т-9</w:t>
        </w:r>
      </w:hyperlink>
      <w:r w:rsidRPr="00610E5E">
        <w:rPr>
          <w:rFonts w:ascii="Times New Roman" w:hAnsi="Times New Roman" w:cs="Times New Roman"/>
          <w:sz w:val="28"/>
          <w:szCs w:val="28"/>
        </w:rPr>
        <w:t xml:space="preserve">, </w:t>
      </w:r>
      <w:hyperlink r:id="rId34" w:history="1">
        <w:r w:rsidRPr="00610E5E">
          <w:rPr>
            <w:rFonts w:ascii="Times New Roman" w:hAnsi="Times New Roman" w:cs="Times New Roman"/>
            <w:sz w:val="28"/>
            <w:szCs w:val="28"/>
          </w:rPr>
          <w:t>N Т-9а</w:t>
        </w:r>
      </w:hyperlink>
      <w:r w:rsidRPr="00610E5E">
        <w:rPr>
          <w:rFonts w:ascii="Times New Roman" w:hAnsi="Times New Roman" w:cs="Times New Roman"/>
          <w:sz w:val="28"/>
          <w:szCs w:val="28"/>
        </w:rPr>
        <w:t xml:space="preserve">, </w:t>
      </w:r>
      <w:hyperlink r:id="rId35" w:history="1">
        <w:r w:rsidRPr="00610E5E">
          <w:rPr>
            <w:rFonts w:ascii="Times New Roman" w:hAnsi="Times New Roman" w:cs="Times New Roman"/>
            <w:sz w:val="28"/>
            <w:szCs w:val="28"/>
          </w:rPr>
          <w:t>N Т-10</w:t>
        </w:r>
      </w:hyperlink>
      <w:r w:rsidRPr="00610E5E">
        <w:rPr>
          <w:rFonts w:ascii="Times New Roman" w:hAnsi="Times New Roman" w:cs="Times New Roman"/>
          <w:sz w:val="28"/>
          <w:szCs w:val="28"/>
        </w:rPr>
        <w:t xml:space="preserve">, </w:t>
      </w:r>
      <w:hyperlink r:id="rId36" w:history="1">
        <w:r w:rsidRPr="00610E5E">
          <w:rPr>
            <w:rFonts w:ascii="Times New Roman" w:hAnsi="Times New Roman" w:cs="Times New Roman"/>
            <w:sz w:val="28"/>
            <w:szCs w:val="28"/>
          </w:rPr>
          <w:t>N Т-10а</w:t>
        </w:r>
      </w:hyperlink>
      <w:r w:rsidRPr="00610E5E">
        <w:rPr>
          <w:rFonts w:ascii="Times New Roman" w:hAnsi="Times New Roman" w:cs="Times New Roman"/>
          <w:sz w:val="28"/>
          <w:szCs w:val="28"/>
        </w:rPr>
        <w:t>);</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610E5E">
        <w:rPr>
          <w:rFonts w:ascii="Times New Roman" w:hAnsi="Times New Roman" w:cs="Times New Roman"/>
          <w:sz w:val="28"/>
          <w:szCs w:val="28"/>
        </w:rPr>
        <w:t>- формы документов, в соответствии с графиком документооборота, утвержденные приказом Минфина России от 30.03.2015г. "52н (ф. 0504512 , ф.0504513,</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3. В командировки направляются работники, состоящие в трудовых отношениях с работодателем (постоянные работники и совместители).</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4. Работники направляются в командировки по распоряжению (приказу) работодателя на определенный срок для выполнения служебного поручения вне места постоянной работы.</w:t>
      </w:r>
    </w:p>
    <w:p w:rsidR="00570A88" w:rsidRPr="00610E5E" w:rsidRDefault="00570A88" w:rsidP="00570A88">
      <w:pPr>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5. При направлении в командировку работников, являющихся российскими гражданами, срок командировки определяется работодателем. Он зависит от объема, сложности и других особенностей служебного поручения</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 6. Явка работника на работу в день выезда в командировку и в день приезда из командировки необязательна, за указанные дни выплачиваются суточные.</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7. Если работник выезжает в командировку или приезжает из нее в выходной или нерабочий праздничный день, за этот день оплата производится в соответствии с трудовым законодательством РФ.</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8. Решение работодателя о направлении работника в командировку, в том числе однодневную, оформляется приказом  (распоряжением) о направлении работника в командировку унифицированной формы </w:t>
      </w:r>
      <w:hyperlink r:id="rId37" w:history="1">
        <w:r w:rsidRPr="00610E5E">
          <w:rPr>
            <w:rFonts w:ascii="Times New Roman" w:hAnsi="Times New Roman" w:cs="Times New Roman"/>
            <w:sz w:val="28"/>
            <w:szCs w:val="28"/>
          </w:rPr>
          <w:t>N Т-9</w:t>
        </w:r>
      </w:hyperlink>
      <w:r w:rsidRPr="00610E5E">
        <w:rPr>
          <w:rFonts w:ascii="Times New Roman" w:hAnsi="Times New Roman" w:cs="Times New Roman"/>
          <w:sz w:val="28"/>
          <w:szCs w:val="28"/>
        </w:rPr>
        <w:t>.</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9.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10. Для работника, работающего по совместительству, при командировании сохраняется средний заработок у того работодателя, который направил его в командировку, в другом месте работы предоставляется отпуск без сохранения заработной платы.</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11. Работнику при направлении его в командировку выдается денежный аванс на оплату расходов по проезду и найму жилого помещения, дополнительных расходов, связанных с проживанием вне места постоянного жительства (суточные) на основании заявления (Приложение 2).</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12. 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работником с разрешения руководителя Администрации, Учреждения.</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13. Размер расходов, связанных со служебными командировками на территории РФ.</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lastRenderedPageBreak/>
        <w:t>За каждый день нахождения в служебной командировке на территории РФ выплачиваются суточные в размере до 100 руб. При направлении в однодневные командировки по территории РФ суточные не выплачиваются.</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Расходы по бронированию и найму жилого помещения в служебной командировке по следующим нормам:</w:t>
      </w:r>
    </w:p>
    <w:p w:rsidR="00570A88" w:rsidRPr="00610E5E" w:rsidRDefault="00570A88" w:rsidP="00570A88">
      <w:pPr>
        <w:spacing w:after="0" w:line="240" w:lineRule="auto"/>
        <w:ind w:firstLine="851"/>
        <w:contextualSpacing/>
        <w:jc w:val="both"/>
        <w:rPr>
          <w:rFonts w:ascii="Times New Roman" w:eastAsia="Times New Roman" w:hAnsi="Times New Roman" w:cs="Times New Roman"/>
          <w:sz w:val="28"/>
          <w:szCs w:val="28"/>
        </w:rPr>
      </w:pPr>
      <w:r w:rsidRPr="00610E5E">
        <w:rPr>
          <w:rFonts w:ascii="Times New Roman" w:eastAsia="Times New Roman" w:hAnsi="Times New Roman" w:cs="Times New Roman"/>
          <w:sz w:val="28"/>
          <w:szCs w:val="28"/>
        </w:rPr>
        <w:t>- главе Чебаркульского городского округа – по фактическим расходам в пределах стоимости гостиничных номеров высшей категории;</w:t>
      </w:r>
    </w:p>
    <w:p w:rsidR="00570A88" w:rsidRPr="00610E5E" w:rsidRDefault="00570A88" w:rsidP="00570A88">
      <w:pPr>
        <w:spacing w:after="0" w:line="240" w:lineRule="auto"/>
        <w:ind w:firstLine="851"/>
        <w:contextualSpacing/>
        <w:jc w:val="both"/>
        <w:rPr>
          <w:rFonts w:ascii="Times New Roman" w:eastAsia="Times New Roman" w:hAnsi="Times New Roman" w:cs="Times New Roman"/>
          <w:sz w:val="28"/>
          <w:szCs w:val="28"/>
        </w:rPr>
      </w:pPr>
      <w:r w:rsidRPr="00610E5E">
        <w:rPr>
          <w:rFonts w:ascii="Times New Roman" w:eastAsia="Times New Roman" w:hAnsi="Times New Roman" w:cs="Times New Roman"/>
          <w:sz w:val="28"/>
          <w:szCs w:val="28"/>
        </w:rPr>
        <w:t>- остальным сотрудникам Администрации, Учреждения – по фактическим расходам, но не более стоимости однокомнатного (одноместного</w:t>
      </w:r>
      <w:proofErr w:type="gramStart"/>
      <w:r w:rsidRPr="00610E5E">
        <w:rPr>
          <w:rFonts w:ascii="Times New Roman" w:eastAsia="Times New Roman" w:hAnsi="Times New Roman" w:cs="Times New Roman"/>
          <w:sz w:val="28"/>
          <w:szCs w:val="28"/>
        </w:rPr>
        <w:t>)н</w:t>
      </w:r>
      <w:proofErr w:type="gramEnd"/>
      <w:r w:rsidRPr="00610E5E">
        <w:rPr>
          <w:rFonts w:ascii="Times New Roman" w:eastAsia="Times New Roman" w:hAnsi="Times New Roman" w:cs="Times New Roman"/>
          <w:sz w:val="28"/>
          <w:szCs w:val="28"/>
        </w:rPr>
        <w:t>омера;</w:t>
      </w:r>
    </w:p>
    <w:p w:rsidR="00570A88" w:rsidRPr="00610E5E" w:rsidRDefault="00570A88" w:rsidP="00570A88">
      <w:pPr>
        <w:spacing w:after="0" w:line="240" w:lineRule="auto"/>
        <w:ind w:firstLine="851"/>
        <w:contextualSpacing/>
        <w:jc w:val="both"/>
        <w:rPr>
          <w:rFonts w:ascii="Times New Roman" w:eastAsia="Times New Roman" w:hAnsi="Times New Roman" w:cs="Times New Roman"/>
          <w:sz w:val="28"/>
          <w:szCs w:val="28"/>
        </w:rPr>
      </w:pPr>
      <w:r w:rsidRPr="00610E5E">
        <w:rPr>
          <w:rFonts w:ascii="Times New Roman" w:eastAsia="Times New Roman" w:hAnsi="Times New Roman" w:cs="Times New Roman"/>
          <w:sz w:val="28"/>
          <w:szCs w:val="28"/>
        </w:rPr>
        <w:t>-при отсутствии документов, подтверждающих расходы по найму жилого помещения, – в размере, установленном постановлением Правительства РФ от 02.10.2002 № 729 «О размерах возмещения расходов, связанных со служебными командировками на территории Российской Федерации» В случае, когда направленному в служебную командировку работнику бесплатно предоставлялось помещение для проживания, расходы по найму жилого помещения не возмещаются.</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Бронирование и приобретение проездного документа на все виды транспорта при следовании к месту командирования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по следующим нормам:</w:t>
      </w:r>
    </w:p>
    <w:p w:rsidR="00570A88" w:rsidRPr="00610E5E" w:rsidRDefault="00570A88" w:rsidP="00570A88">
      <w:pPr>
        <w:spacing w:after="0" w:line="240" w:lineRule="auto"/>
        <w:ind w:firstLine="851"/>
        <w:contextualSpacing/>
        <w:jc w:val="both"/>
        <w:rPr>
          <w:rFonts w:ascii="Times New Roman" w:eastAsia="Times New Roman" w:hAnsi="Times New Roman" w:cs="Times New Roman"/>
          <w:sz w:val="28"/>
          <w:szCs w:val="28"/>
        </w:rPr>
      </w:pPr>
      <w:r w:rsidRPr="00610E5E">
        <w:rPr>
          <w:rFonts w:ascii="Times New Roman" w:eastAsia="Times New Roman" w:hAnsi="Times New Roman" w:cs="Times New Roman"/>
          <w:sz w:val="28"/>
          <w:szCs w:val="28"/>
        </w:rPr>
        <w:t>-главе Чебаркульского городского округа – на железнодорожном транспорте в вагонах с 2-местным купе категории «СВ»' скорых фирменных поездов, на воздушном транспорте – в салонах первого класса («</w:t>
      </w:r>
      <w:proofErr w:type="gramStart"/>
      <w:r w:rsidRPr="00610E5E">
        <w:rPr>
          <w:rFonts w:ascii="Times New Roman" w:eastAsia="Times New Roman" w:hAnsi="Times New Roman" w:cs="Times New Roman"/>
          <w:sz w:val="28"/>
          <w:szCs w:val="28"/>
        </w:rPr>
        <w:t>бизнес–класса</w:t>
      </w:r>
      <w:proofErr w:type="gramEnd"/>
      <w:r w:rsidRPr="00610E5E">
        <w:rPr>
          <w:rFonts w:ascii="Times New Roman" w:eastAsia="Times New Roman" w:hAnsi="Times New Roman" w:cs="Times New Roman"/>
          <w:sz w:val="28"/>
          <w:szCs w:val="28"/>
        </w:rPr>
        <w:t>»);</w:t>
      </w:r>
    </w:p>
    <w:p w:rsidR="00570A88" w:rsidRPr="00610E5E" w:rsidRDefault="00570A88" w:rsidP="00570A88">
      <w:pPr>
        <w:spacing w:after="0" w:line="240" w:lineRule="auto"/>
        <w:ind w:firstLine="851"/>
        <w:contextualSpacing/>
        <w:jc w:val="both"/>
        <w:rPr>
          <w:rFonts w:ascii="Times New Roman" w:eastAsia="Times New Roman" w:hAnsi="Times New Roman" w:cs="Times New Roman"/>
          <w:sz w:val="28"/>
          <w:szCs w:val="28"/>
        </w:rPr>
      </w:pPr>
      <w:proofErr w:type="gramStart"/>
      <w:r w:rsidRPr="00610E5E">
        <w:rPr>
          <w:rFonts w:ascii="Times New Roman" w:eastAsia="Times New Roman" w:hAnsi="Times New Roman" w:cs="Times New Roman"/>
          <w:sz w:val="28"/>
          <w:szCs w:val="28"/>
        </w:rPr>
        <w:t>-остальным сотрудникам Администрации, Учреждения – на железнодорожном транспорте в купейном и плацкартном вагонах скорых фирменных поездов, на воздушном транспорте в салонах экономического класса;</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(Основание Постановление РФ от 02.10.02 № 729)</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Установить работникам администрации, находящимся в служебных командировках на территории Донецкой Народной республики, Луганской наро</w:t>
      </w:r>
      <w:r w:rsidR="000662EC">
        <w:rPr>
          <w:rFonts w:ascii="Times New Roman" w:hAnsi="Times New Roman" w:cs="Times New Roman"/>
          <w:sz w:val="28"/>
          <w:szCs w:val="28"/>
        </w:rPr>
        <w:t>дной республики, Запорожской и Х</w:t>
      </w:r>
      <w:r w:rsidRPr="00610E5E">
        <w:rPr>
          <w:rFonts w:ascii="Times New Roman" w:hAnsi="Times New Roman" w:cs="Times New Roman"/>
          <w:sz w:val="28"/>
          <w:szCs w:val="28"/>
        </w:rPr>
        <w:t>ерсонской области, денежные вознаграждения (денежное содержание) в двойном размере, а также возмещение дополнительных расходов, связанных с проживанием вне постоянного места жительства (суточные) в размере 8480 рублей за каждый день нахождения в служебной командировке.</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610E5E">
        <w:rPr>
          <w:rFonts w:ascii="Times New Roman" w:hAnsi="Times New Roman" w:cs="Times New Roman"/>
          <w:sz w:val="28"/>
          <w:szCs w:val="28"/>
        </w:rPr>
        <w:t>(Основание:</w:t>
      </w:r>
      <w:proofErr w:type="gramEnd"/>
      <w:r w:rsidRPr="00610E5E">
        <w:rPr>
          <w:rFonts w:ascii="Times New Roman" w:hAnsi="Times New Roman" w:cs="Times New Roman"/>
          <w:sz w:val="28"/>
          <w:szCs w:val="28"/>
        </w:rPr>
        <w:t xml:space="preserve"> </w:t>
      </w:r>
      <w:proofErr w:type="gramStart"/>
      <w:r w:rsidRPr="00610E5E">
        <w:rPr>
          <w:rFonts w:ascii="Times New Roman" w:hAnsi="Times New Roman" w:cs="Times New Roman"/>
          <w:sz w:val="28"/>
          <w:szCs w:val="28"/>
        </w:rPr>
        <w:t>Указ Президента РФ от 17.10.2022 №752)</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Пункт действует с 01.11.2022г.</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14. При приобретении авиабилета в бездокументарной форме (электронного билета) оправдательными документами, подтверждающими расходы на его приобретение, являются:</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 маршрут/квитанция электронного пассажирского билета и багажная </w:t>
      </w:r>
      <w:r w:rsidRPr="00610E5E">
        <w:rPr>
          <w:rFonts w:ascii="Times New Roman" w:hAnsi="Times New Roman" w:cs="Times New Roman"/>
          <w:sz w:val="28"/>
          <w:szCs w:val="28"/>
        </w:rPr>
        <w:lastRenderedPageBreak/>
        <w:t>квитанция (выписка из автоматизированной информационной системы оформления воздушных перевозок);</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посадочный талон, подтверждающий перелет подотчетного лица по указанному в электронном авиабилете маршруту;</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документы, подтверждающие факт оплаты работником, в том числе третьим лицом по поручению и за счет работника, электронного билета: чеки ККТ; слипы; чеки электронных терминалов; подтверждение кредитной организации, в которой работнику открыт банковский счет, предусматривающий совершение операций с использованием банковской карты; выписка из электронной системы платежа.</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15. В случае если посадочный талон утерян, расходы по проезду подтверждаются архивной справкой. В архивной справке должны содержаться следующие данные: Ф.И.О. пассажира, направление, номер рейса, дата вылета, стоимость билета. Справка должна быть заверена печатью агентства (авиаперевозчика).</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16. Документами, подтверждающими произведенные расходы на приобретение железнодорожного билета в бездокументарной форме (электронного билета), являются:</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контрольный купон электронного билета (выписка из автоматизированной системы управления пассажирскими перевозками на железнодорожном транспорте);</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документы, подтверждающие факт оплаты работником, в том числе третьим лицом по поручению и за счет работника, электронного билета: чеки ККТ; слипы; чеки электронных терминалов; подтверждение кредитной организации, в которой работнику открыт банковский счет, предусматривающий совершение операций с использованием банковской карты; выписка из электронной системы платежа.</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17. Вместе с оправдательными документами, подтверждающими расходы на приобретение билета в бездокументарной форме (электронного билета), работнику необходимо представить личное заявление произвольной формы, содержащее уведомление о приобретении электронного билета непосредственно самим работником учреждения, его личную подпись и дату.</w:t>
      </w:r>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18. </w:t>
      </w:r>
      <w:proofErr w:type="gramStart"/>
      <w:r w:rsidRPr="00610E5E">
        <w:rPr>
          <w:rFonts w:ascii="Times New Roman" w:hAnsi="Times New Roman" w:cs="Times New Roman"/>
          <w:sz w:val="28"/>
          <w:szCs w:val="28"/>
        </w:rPr>
        <w:t>Работник обязан в трехдневный срок со дня возвращения из командировки представить письменный отчет о проделанной в командировке работе, авансовый отчет с приложением документов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 xml:space="preserve">19. </w:t>
      </w:r>
      <w:proofErr w:type="gramStart"/>
      <w:r w:rsidRPr="00610E5E">
        <w:rPr>
          <w:rFonts w:ascii="Times New Roman" w:hAnsi="Times New Roman" w:cs="Times New Roman"/>
          <w:sz w:val="28"/>
          <w:szCs w:val="28"/>
        </w:rPr>
        <w:t xml:space="preserve">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w:t>
      </w:r>
      <w:r w:rsidRPr="00610E5E">
        <w:rPr>
          <w:rFonts w:ascii="Times New Roman" w:hAnsi="Times New Roman" w:cs="Times New Roman"/>
          <w:sz w:val="28"/>
          <w:szCs w:val="28"/>
        </w:rPr>
        <w:lastRenderedPageBreak/>
        <w:t>вернуться к месту постоянного жительства.</w:t>
      </w:r>
      <w:proofErr w:type="gramEnd"/>
    </w:p>
    <w:p w:rsidR="00570A88" w:rsidRPr="00610E5E" w:rsidRDefault="00570A88" w:rsidP="00570A8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610E5E">
        <w:rPr>
          <w:rFonts w:ascii="Times New Roman" w:hAnsi="Times New Roman" w:cs="Times New Roman"/>
          <w:sz w:val="28"/>
          <w:szCs w:val="28"/>
        </w:rPr>
        <w:t>20. За период временной нетрудоспособности работнику выплачивается пособие по временной нетрудоспособности в соответствии с законодательством РФ.</w:t>
      </w:r>
    </w:p>
    <w:p w:rsidR="00570A88" w:rsidRPr="00610E5E" w:rsidRDefault="00570A88" w:rsidP="00570A8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70A88" w:rsidRPr="00610E5E" w:rsidRDefault="00570A88" w:rsidP="00570A88">
      <w:pPr>
        <w:widowControl w:val="0"/>
        <w:autoSpaceDE w:val="0"/>
        <w:autoSpaceDN w:val="0"/>
        <w:adjustRightInd w:val="0"/>
        <w:ind w:firstLine="540"/>
        <w:jc w:val="both"/>
        <w:rPr>
          <w:rFonts w:ascii="Times New Roman" w:hAnsi="Times New Roman" w:cs="Times New Roman"/>
          <w:sz w:val="28"/>
          <w:szCs w:val="28"/>
        </w:rPr>
      </w:pPr>
    </w:p>
    <w:p w:rsidR="00570A88" w:rsidRPr="00610E5E" w:rsidRDefault="00570A88" w:rsidP="00570A88">
      <w:pPr>
        <w:widowControl w:val="0"/>
        <w:autoSpaceDE w:val="0"/>
        <w:autoSpaceDN w:val="0"/>
        <w:adjustRightInd w:val="0"/>
        <w:ind w:firstLine="540"/>
        <w:jc w:val="both"/>
        <w:rPr>
          <w:rFonts w:ascii="Times New Roman" w:hAnsi="Times New Roman" w:cs="Times New Roman"/>
          <w:sz w:val="28"/>
          <w:szCs w:val="28"/>
        </w:rPr>
      </w:pPr>
    </w:p>
    <w:p w:rsidR="00570A88" w:rsidRPr="00610E5E" w:rsidRDefault="00570A88" w:rsidP="00570A88">
      <w:pPr>
        <w:widowControl w:val="0"/>
        <w:tabs>
          <w:tab w:val="left" w:pos="6061"/>
        </w:tabs>
        <w:autoSpaceDE w:val="0"/>
        <w:autoSpaceDN w:val="0"/>
        <w:adjustRightInd w:val="0"/>
        <w:ind w:firstLine="540"/>
        <w:jc w:val="right"/>
        <w:rPr>
          <w:rFonts w:ascii="Times New Roman" w:hAnsi="Times New Roman" w:cs="Times New Roman"/>
          <w:sz w:val="28"/>
          <w:szCs w:val="28"/>
        </w:rPr>
      </w:pPr>
      <w:r w:rsidRPr="00610E5E">
        <w:rPr>
          <w:rFonts w:ascii="Times New Roman" w:hAnsi="Times New Roman" w:cs="Times New Roman"/>
          <w:sz w:val="28"/>
          <w:szCs w:val="28"/>
        </w:rPr>
        <w:tab/>
      </w:r>
      <w:bookmarkStart w:id="58" w:name="Par4436"/>
      <w:bookmarkStart w:id="59" w:name="Par4476"/>
      <w:bookmarkEnd w:id="58"/>
      <w:bookmarkEnd w:id="59"/>
    </w:p>
    <w:p w:rsidR="00570A88" w:rsidRPr="00610E5E" w:rsidRDefault="00570A88" w:rsidP="00570A88">
      <w:pPr>
        <w:widowControl w:val="0"/>
        <w:tabs>
          <w:tab w:val="left" w:pos="6668"/>
        </w:tabs>
        <w:autoSpaceDE w:val="0"/>
        <w:autoSpaceDN w:val="0"/>
        <w:adjustRightInd w:val="0"/>
        <w:spacing w:after="0"/>
        <w:jc w:val="right"/>
        <w:outlineLvl w:val="1"/>
        <w:rPr>
          <w:rFonts w:ascii="Times New Roman" w:hAnsi="Times New Roman" w:cs="Times New Roman"/>
          <w:sz w:val="28"/>
          <w:szCs w:val="28"/>
        </w:rPr>
      </w:pPr>
      <w:r w:rsidRPr="00610E5E">
        <w:rPr>
          <w:rFonts w:ascii="Times New Roman" w:hAnsi="Times New Roman" w:cs="Times New Roman"/>
          <w:sz w:val="28"/>
          <w:szCs w:val="28"/>
        </w:rPr>
        <w:tab/>
      </w:r>
      <w:bookmarkStart w:id="60" w:name="Par4523"/>
      <w:bookmarkStart w:id="61" w:name="Par4543"/>
      <w:bookmarkStart w:id="62" w:name="Par4582"/>
      <w:bookmarkStart w:id="63" w:name="Par4621"/>
      <w:bookmarkEnd w:id="60"/>
      <w:bookmarkEnd w:id="61"/>
      <w:bookmarkEnd w:id="62"/>
      <w:bookmarkEnd w:id="63"/>
    </w:p>
    <w:p w:rsidR="00570A88" w:rsidRPr="00610E5E" w:rsidRDefault="00570A88" w:rsidP="00570A88">
      <w:pPr>
        <w:rPr>
          <w:rFonts w:ascii="Times New Roman" w:hAnsi="Times New Roman" w:cs="Times New Roman"/>
          <w:sz w:val="28"/>
          <w:szCs w:val="28"/>
        </w:rPr>
      </w:pPr>
      <w:r w:rsidRPr="00610E5E">
        <w:rPr>
          <w:rFonts w:ascii="Times New Roman" w:hAnsi="Times New Roman" w:cs="Times New Roman"/>
          <w:sz w:val="28"/>
          <w:szCs w:val="28"/>
        </w:rPr>
        <w:br w:type="page"/>
      </w:r>
    </w:p>
    <w:p w:rsidR="00CC1821" w:rsidRDefault="00CC1821" w:rsidP="00CC1821">
      <w:pPr>
        <w:tabs>
          <w:tab w:val="left" w:pos="723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CC1821" w:rsidRDefault="00CC1821" w:rsidP="00CC1821">
      <w:pPr>
        <w:tabs>
          <w:tab w:val="left" w:pos="7230"/>
        </w:tabs>
        <w:spacing w:after="0" w:line="240" w:lineRule="auto"/>
        <w:rPr>
          <w:rFonts w:ascii="Times New Roman" w:hAnsi="Times New Roman" w:cs="Times New Roman"/>
          <w:sz w:val="28"/>
          <w:szCs w:val="28"/>
        </w:rPr>
      </w:pPr>
    </w:p>
    <w:p w:rsidR="00CC1821" w:rsidRPr="00C55C3E" w:rsidRDefault="00CC1821" w:rsidP="00CC1821">
      <w:pPr>
        <w:spacing w:after="0" w:line="240" w:lineRule="auto"/>
        <w:rPr>
          <w:rFonts w:ascii="Times New Roman" w:hAnsi="Times New Roman" w:cs="Times New Roman"/>
          <w:sz w:val="28"/>
          <w:szCs w:val="28"/>
        </w:rPr>
      </w:pPr>
    </w:p>
    <w:p w:rsidR="00CC1821" w:rsidRPr="00C55C3E" w:rsidRDefault="00CC1821" w:rsidP="00CC1821">
      <w:pPr>
        <w:tabs>
          <w:tab w:val="left" w:pos="822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C55C3E">
        <w:rPr>
          <w:rFonts w:ascii="Times New Roman" w:hAnsi="Times New Roman" w:cs="Times New Roman"/>
          <w:sz w:val="28"/>
          <w:szCs w:val="28"/>
        </w:rPr>
        <w:t xml:space="preserve">ачальник юридического  </w:t>
      </w:r>
      <w:r w:rsidR="00E3149C">
        <w:rPr>
          <w:rFonts w:ascii="Times New Roman" w:hAnsi="Times New Roman" w:cs="Times New Roman"/>
          <w:sz w:val="28"/>
          <w:szCs w:val="28"/>
        </w:rPr>
        <w:t xml:space="preserve"> </w:t>
      </w:r>
      <w:r w:rsidRPr="00C55C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5C3E">
        <w:rPr>
          <w:rFonts w:ascii="Times New Roman" w:hAnsi="Times New Roman" w:cs="Times New Roman"/>
          <w:sz w:val="28"/>
          <w:szCs w:val="28"/>
        </w:rPr>
        <w:t xml:space="preserve">    </w:t>
      </w:r>
      <w:r>
        <w:rPr>
          <w:rFonts w:ascii="Times New Roman" w:hAnsi="Times New Roman" w:cs="Times New Roman"/>
          <w:sz w:val="28"/>
          <w:szCs w:val="28"/>
        </w:rPr>
        <w:t>А.Н.Чугунова</w:t>
      </w:r>
    </w:p>
    <w:p w:rsidR="00CC1821" w:rsidRDefault="00CC1821" w:rsidP="00CC1821">
      <w:pPr>
        <w:tabs>
          <w:tab w:val="left" w:pos="8222"/>
        </w:tabs>
        <w:spacing w:after="0" w:line="240" w:lineRule="auto"/>
        <w:jc w:val="both"/>
        <w:rPr>
          <w:rFonts w:ascii="Times New Roman" w:hAnsi="Times New Roman" w:cs="Times New Roman"/>
          <w:sz w:val="28"/>
          <w:szCs w:val="28"/>
        </w:rPr>
      </w:pPr>
      <w:r w:rsidRPr="00C55C3E">
        <w:rPr>
          <w:rFonts w:ascii="Times New Roman" w:hAnsi="Times New Roman" w:cs="Times New Roman"/>
          <w:sz w:val="28"/>
          <w:szCs w:val="28"/>
        </w:rPr>
        <w:t xml:space="preserve">отдела администрации                                                 </w:t>
      </w:r>
      <w:r>
        <w:rPr>
          <w:rFonts w:ascii="Times New Roman" w:hAnsi="Times New Roman" w:cs="Times New Roman"/>
          <w:sz w:val="28"/>
          <w:szCs w:val="28"/>
        </w:rPr>
        <w:t xml:space="preserve">  </w:t>
      </w:r>
      <w:r w:rsidRPr="00C55C3E">
        <w:rPr>
          <w:rFonts w:ascii="Times New Roman" w:hAnsi="Times New Roman" w:cs="Times New Roman"/>
          <w:sz w:val="28"/>
          <w:szCs w:val="28"/>
        </w:rPr>
        <w:t xml:space="preserve">     «___»___________20</w:t>
      </w:r>
      <w:r>
        <w:rPr>
          <w:rFonts w:ascii="Times New Roman" w:hAnsi="Times New Roman" w:cs="Times New Roman"/>
          <w:sz w:val="28"/>
          <w:szCs w:val="28"/>
        </w:rPr>
        <w:t>22</w:t>
      </w:r>
    </w:p>
    <w:p w:rsidR="00CC1821" w:rsidRDefault="00CC1821" w:rsidP="00CC1821">
      <w:pPr>
        <w:tabs>
          <w:tab w:val="left" w:pos="8222"/>
        </w:tabs>
        <w:spacing w:after="0" w:line="240" w:lineRule="auto"/>
        <w:jc w:val="both"/>
        <w:rPr>
          <w:rFonts w:ascii="Times New Roman" w:hAnsi="Times New Roman" w:cs="Times New Roman"/>
          <w:sz w:val="28"/>
          <w:szCs w:val="28"/>
        </w:rPr>
      </w:pPr>
    </w:p>
    <w:p w:rsidR="00CC1821" w:rsidRPr="00C55C3E" w:rsidRDefault="00CC1821" w:rsidP="00CC1821">
      <w:pPr>
        <w:tabs>
          <w:tab w:val="left" w:pos="8222"/>
        </w:tabs>
        <w:spacing w:after="0" w:line="240" w:lineRule="auto"/>
        <w:jc w:val="both"/>
        <w:rPr>
          <w:rFonts w:ascii="Times New Roman" w:hAnsi="Times New Roman" w:cs="Times New Roman"/>
          <w:sz w:val="28"/>
          <w:szCs w:val="28"/>
        </w:rPr>
      </w:pPr>
    </w:p>
    <w:p w:rsidR="00CC1821" w:rsidRPr="00C55C3E" w:rsidRDefault="00CC1821" w:rsidP="00CC1821">
      <w:pPr>
        <w:tabs>
          <w:tab w:val="left" w:pos="7230"/>
        </w:tabs>
        <w:spacing w:after="0" w:line="240" w:lineRule="auto"/>
        <w:rPr>
          <w:rFonts w:ascii="Times New Roman" w:hAnsi="Times New Roman" w:cs="Times New Roman"/>
          <w:sz w:val="28"/>
          <w:szCs w:val="28"/>
        </w:rPr>
      </w:pPr>
      <w:r w:rsidRPr="00C55C3E">
        <w:rPr>
          <w:rFonts w:ascii="Times New Roman" w:hAnsi="Times New Roman" w:cs="Times New Roman"/>
          <w:sz w:val="28"/>
          <w:szCs w:val="28"/>
        </w:rPr>
        <w:t xml:space="preserve">Управляющий делами администрации     </w:t>
      </w:r>
      <w:r>
        <w:rPr>
          <w:rFonts w:ascii="Times New Roman" w:hAnsi="Times New Roman" w:cs="Times New Roman"/>
          <w:sz w:val="28"/>
          <w:szCs w:val="28"/>
        </w:rPr>
        <w:t xml:space="preserve">                                        </w:t>
      </w:r>
      <w:r w:rsidRPr="00C55C3E">
        <w:rPr>
          <w:rFonts w:ascii="Times New Roman" w:hAnsi="Times New Roman" w:cs="Times New Roman"/>
          <w:sz w:val="28"/>
          <w:szCs w:val="28"/>
        </w:rPr>
        <w:t xml:space="preserve"> </w:t>
      </w:r>
      <w:r>
        <w:rPr>
          <w:rFonts w:ascii="Times New Roman" w:hAnsi="Times New Roman" w:cs="Times New Roman"/>
          <w:sz w:val="28"/>
          <w:szCs w:val="28"/>
        </w:rPr>
        <w:t>М.А.Смагина</w:t>
      </w:r>
    </w:p>
    <w:p w:rsidR="00CC1821" w:rsidRDefault="00CC1821" w:rsidP="00CC1821">
      <w:pPr>
        <w:tabs>
          <w:tab w:val="left" w:pos="7230"/>
        </w:tabs>
        <w:spacing w:after="0" w:line="240" w:lineRule="auto"/>
        <w:jc w:val="right"/>
        <w:rPr>
          <w:rFonts w:ascii="Times New Roman" w:hAnsi="Times New Roman" w:cs="Times New Roman"/>
          <w:sz w:val="28"/>
          <w:szCs w:val="28"/>
        </w:rPr>
      </w:pPr>
      <w:r w:rsidRPr="00C55C3E">
        <w:rPr>
          <w:rFonts w:ascii="Times New Roman" w:hAnsi="Times New Roman" w:cs="Times New Roman"/>
          <w:sz w:val="28"/>
          <w:szCs w:val="28"/>
        </w:rPr>
        <w:t xml:space="preserve">                                                                                            «___»___________20</w:t>
      </w:r>
      <w:r>
        <w:rPr>
          <w:rFonts w:ascii="Times New Roman" w:hAnsi="Times New Roman" w:cs="Times New Roman"/>
          <w:sz w:val="28"/>
          <w:szCs w:val="28"/>
        </w:rPr>
        <w:t>22</w:t>
      </w:r>
    </w:p>
    <w:p w:rsidR="00CC1821" w:rsidRPr="00C55C3E" w:rsidRDefault="00CC1821" w:rsidP="00CC1821">
      <w:pPr>
        <w:tabs>
          <w:tab w:val="left" w:pos="8222"/>
        </w:tabs>
        <w:spacing w:after="0" w:line="240" w:lineRule="auto"/>
        <w:jc w:val="both"/>
        <w:rPr>
          <w:rFonts w:ascii="Times New Roman" w:hAnsi="Times New Roman" w:cs="Times New Roman"/>
          <w:sz w:val="28"/>
          <w:szCs w:val="28"/>
        </w:rPr>
      </w:pPr>
    </w:p>
    <w:p w:rsidR="00CC1821" w:rsidRPr="00C55C3E" w:rsidRDefault="00CC1821" w:rsidP="00CC1821">
      <w:pPr>
        <w:tabs>
          <w:tab w:val="left" w:pos="7230"/>
        </w:tabs>
        <w:spacing w:after="0" w:line="240" w:lineRule="auto"/>
        <w:rPr>
          <w:rFonts w:ascii="Times New Roman" w:hAnsi="Times New Roman" w:cs="Times New Roman"/>
          <w:sz w:val="28"/>
          <w:szCs w:val="28"/>
        </w:rPr>
      </w:pPr>
    </w:p>
    <w:p w:rsidR="00CC1821" w:rsidRPr="00984922" w:rsidRDefault="00CC1821" w:rsidP="00CC1821">
      <w:pPr>
        <w:spacing w:after="0" w:line="240" w:lineRule="auto"/>
        <w:rPr>
          <w:rFonts w:ascii="Times New Roman" w:hAnsi="Times New Roman" w:cs="Times New Roman"/>
          <w:sz w:val="28"/>
          <w:szCs w:val="28"/>
        </w:rPr>
      </w:pPr>
    </w:p>
    <w:p w:rsidR="00CC1821" w:rsidRPr="00C55C3E" w:rsidRDefault="00CC1821" w:rsidP="00CC1821">
      <w:pPr>
        <w:spacing w:after="0" w:line="240" w:lineRule="auto"/>
        <w:ind w:right="52" w:firstLine="284"/>
        <w:rPr>
          <w:rFonts w:ascii="Times New Roman" w:hAnsi="Times New Roman" w:cs="Times New Roman"/>
        </w:rPr>
      </w:pPr>
    </w:p>
    <w:p w:rsidR="00CC1821" w:rsidRPr="00C55C3E" w:rsidRDefault="00CC1821" w:rsidP="00CC1821">
      <w:pPr>
        <w:spacing w:after="0" w:line="240" w:lineRule="auto"/>
        <w:ind w:right="52" w:firstLine="284"/>
        <w:rPr>
          <w:rFonts w:ascii="Times New Roman" w:hAnsi="Times New Roman" w:cs="Times New Roman"/>
        </w:rPr>
      </w:pPr>
      <w:r w:rsidRPr="00C55C3E">
        <w:rPr>
          <w:rFonts w:ascii="Times New Roman" w:hAnsi="Times New Roman" w:cs="Times New Roman"/>
        </w:rPr>
        <w:t>Рассылка:</w:t>
      </w:r>
    </w:p>
    <w:p w:rsidR="00CC1821" w:rsidRPr="00C55C3E" w:rsidRDefault="00CC1821" w:rsidP="00CC1821">
      <w:pPr>
        <w:spacing w:after="0" w:line="240" w:lineRule="auto"/>
        <w:ind w:right="52" w:firstLine="284"/>
        <w:rPr>
          <w:rFonts w:ascii="Times New Roman" w:hAnsi="Times New Roman" w:cs="Times New Roman"/>
        </w:rPr>
      </w:pPr>
      <w:proofErr w:type="spellStart"/>
      <w:r w:rsidRPr="00C55C3E">
        <w:rPr>
          <w:rFonts w:ascii="Times New Roman" w:hAnsi="Times New Roman" w:cs="Times New Roman"/>
        </w:rPr>
        <w:t>Адм</w:t>
      </w:r>
      <w:proofErr w:type="spellEnd"/>
      <w:r w:rsidRPr="00C55C3E">
        <w:rPr>
          <w:rFonts w:ascii="Times New Roman" w:hAnsi="Times New Roman" w:cs="Times New Roman"/>
        </w:rPr>
        <w:t>. - 1экз.</w:t>
      </w:r>
    </w:p>
    <w:p w:rsidR="00CC1821" w:rsidRPr="00C55C3E" w:rsidRDefault="00CC1821" w:rsidP="00CC1821">
      <w:pPr>
        <w:spacing w:after="0" w:line="240" w:lineRule="auto"/>
        <w:ind w:right="52" w:firstLine="284"/>
        <w:rPr>
          <w:rFonts w:ascii="Times New Roman" w:hAnsi="Times New Roman" w:cs="Times New Roman"/>
          <w:sz w:val="28"/>
          <w:szCs w:val="28"/>
        </w:rPr>
      </w:pPr>
    </w:p>
    <w:p w:rsidR="00CC1821" w:rsidRPr="00C55C3E" w:rsidRDefault="00CC1821" w:rsidP="00CC1821">
      <w:pPr>
        <w:spacing w:after="0" w:line="240" w:lineRule="auto"/>
        <w:ind w:right="52" w:firstLine="284"/>
        <w:rPr>
          <w:rFonts w:ascii="Times New Roman" w:hAnsi="Times New Roman" w:cs="Times New Roman"/>
          <w:sz w:val="28"/>
          <w:szCs w:val="28"/>
        </w:rPr>
      </w:pPr>
    </w:p>
    <w:p w:rsidR="00CC1821" w:rsidRPr="00C55C3E" w:rsidRDefault="00CC1821" w:rsidP="00CC1821">
      <w:pPr>
        <w:spacing w:after="0" w:line="240" w:lineRule="auto"/>
        <w:jc w:val="both"/>
        <w:rPr>
          <w:rFonts w:ascii="Times New Roman" w:hAnsi="Times New Roman" w:cs="Times New Roman"/>
          <w:sz w:val="28"/>
          <w:szCs w:val="28"/>
        </w:rPr>
      </w:pPr>
    </w:p>
    <w:p w:rsidR="00CC1821" w:rsidRPr="00C55C3E" w:rsidRDefault="00CC1821" w:rsidP="00CC1821">
      <w:pPr>
        <w:spacing w:after="0" w:line="240" w:lineRule="auto"/>
        <w:ind w:firstLine="284"/>
        <w:jc w:val="both"/>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Default="00CC1821" w:rsidP="00CC1821">
      <w:pPr>
        <w:tabs>
          <w:tab w:val="left" w:pos="7230"/>
        </w:tabs>
        <w:spacing w:after="0" w:line="240" w:lineRule="auto"/>
        <w:rPr>
          <w:rFonts w:ascii="Times New Roman" w:hAnsi="Times New Roman" w:cs="Times New Roman"/>
          <w:sz w:val="28"/>
          <w:szCs w:val="28"/>
        </w:rPr>
      </w:pPr>
    </w:p>
    <w:p w:rsidR="00CC1821" w:rsidRPr="00C55C3E" w:rsidRDefault="00CC1821" w:rsidP="00CC1821">
      <w:pPr>
        <w:tabs>
          <w:tab w:val="left" w:pos="7230"/>
        </w:tabs>
        <w:spacing w:after="0" w:line="240" w:lineRule="auto"/>
        <w:rPr>
          <w:rFonts w:ascii="Times New Roman" w:hAnsi="Times New Roman" w:cs="Times New Roman"/>
          <w:sz w:val="28"/>
          <w:szCs w:val="28"/>
        </w:rPr>
      </w:pPr>
    </w:p>
    <w:p w:rsidR="00CC1821" w:rsidRPr="00C55C3E" w:rsidRDefault="00CC1821" w:rsidP="00CC1821">
      <w:pPr>
        <w:spacing w:after="0" w:line="240" w:lineRule="auto"/>
        <w:rPr>
          <w:rFonts w:ascii="Times New Roman" w:hAnsi="Times New Roman" w:cs="Times New Roman"/>
          <w:sz w:val="28"/>
          <w:szCs w:val="28"/>
        </w:rPr>
      </w:pPr>
    </w:p>
    <w:p w:rsidR="00CC1821" w:rsidRPr="00C55C3E" w:rsidRDefault="00CC1821" w:rsidP="00CC1821">
      <w:pPr>
        <w:spacing w:after="0" w:line="240" w:lineRule="auto"/>
        <w:ind w:firstLine="284"/>
        <w:jc w:val="both"/>
        <w:rPr>
          <w:rFonts w:ascii="Times New Roman" w:hAnsi="Times New Roman" w:cs="Times New Roman"/>
          <w:sz w:val="28"/>
          <w:szCs w:val="28"/>
        </w:rPr>
      </w:pPr>
    </w:p>
    <w:p w:rsidR="00CC1821" w:rsidRPr="00C55C3E" w:rsidRDefault="00CC1821" w:rsidP="00CC18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бухгалтер</w:t>
      </w:r>
    </w:p>
    <w:p w:rsidR="00CC1821" w:rsidRDefault="00CC1821" w:rsidP="00CC18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Централизованной бухгалтерии                                                           </w:t>
      </w:r>
      <w:proofErr w:type="spellStart"/>
      <w:r w:rsidRPr="00C55C3E">
        <w:rPr>
          <w:rFonts w:ascii="Times New Roman" w:hAnsi="Times New Roman" w:cs="Times New Roman"/>
          <w:sz w:val="28"/>
          <w:szCs w:val="28"/>
        </w:rPr>
        <w:t>Н.В.Старова</w:t>
      </w:r>
      <w:proofErr w:type="spellEnd"/>
    </w:p>
    <w:p w:rsidR="00CC1821" w:rsidRDefault="00CC1821" w:rsidP="00CC1821">
      <w:pPr>
        <w:spacing w:after="0" w:line="240" w:lineRule="auto"/>
        <w:ind w:left="7230" w:hanging="7230"/>
        <w:jc w:val="both"/>
        <w:rPr>
          <w:rFonts w:ascii="Times New Roman" w:hAnsi="Times New Roman" w:cs="Times New Roman"/>
          <w:sz w:val="28"/>
          <w:szCs w:val="28"/>
        </w:rPr>
      </w:pPr>
      <w:r>
        <w:rPr>
          <w:rFonts w:ascii="Times New Roman" w:hAnsi="Times New Roman" w:cs="Times New Roman"/>
          <w:sz w:val="28"/>
          <w:szCs w:val="28"/>
        </w:rPr>
        <w:t xml:space="preserve">телефон 2-44-88                                                                   </w:t>
      </w:r>
      <w:r w:rsidRPr="00C55C3E">
        <w:rPr>
          <w:rFonts w:ascii="Times New Roman" w:hAnsi="Times New Roman" w:cs="Times New Roman"/>
          <w:sz w:val="28"/>
          <w:szCs w:val="28"/>
        </w:rPr>
        <w:t>«___»___________</w:t>
      </w:r>
      <w:r>
        <w:rPr>
          <w:rFonts w:ascii="Times New Roman" w:hAnsi="Times New Roman" w:cs="Times New Roman"/>
          <w:sz w:val="28"/>
          <w:szCs w:val="28"/>
        </w:rPr>
        <w:t>2022</w:t>
      </w:r>
      <w:bookmarkStart w:id="64" w:name="_GoBack"/>
      <w:bookmarkEnd w:id="64"/>
    </w:p>
    <w:p w:rsidR="00CC1821" w:rsidRPr="00C55C3E" w:rsidRDefault="00CC1821" w:rsidP="00CC1821">
      <w:pPr>
        <w:spacing w:after="0" w:line="240" w:lineRule="auto"/>
        <w:jc w:val="right"/>
        <w:rPr>
          <w:rFonts w:ascii="Times New Roman" w:hAnsi="Times New Roman" w:cs="Times New Roman"/>
          <w:sz w:val="28"/>
          <w:szCs w:val="28"/>
        </w:rPr>
      </w:pPr>
    </w:p>
    <w:p w:rsidR="00CC1821" w:rsidRPr="00C55C3E" w:rsidRDefault="00CC1821" w:rsidP="00CC1821">
      <w:pPr>
        <w:spacing w:after="0" w:line="240" w:lineRule="auto"/>
        <w:jc w:val="right"/>
        <w:rPr>
          <w:rFonts w:ascii="Times New Roman" w:hAnsi="Times New Roman" w:cs="Times New Roman"/>
          <w:sz w:val="28"/>
          <w:szCs w:val="28"/>
        </w:rPr>
      </w:pPr>
    </w:p>
    <w:p w:rsidR="00570A88" w:rsidRPr="00C55C3E" w:rsidRDefault="00570A88" w:rsidP="00447681">
      <w:pPr>
        <w:widowControl w:val="0"/>
        <w:autoSpaceDE w:val="0"/>
        <w:autoSpaceDN w:val="0"/>
        <w:adjustRightInd w:val="0"/>
        <w:spacing w:after="0" w:line="240" w:lineRule="auto"/>
        <w:ind w:firstLine="851"/>
        <w:jc w:val="both"/>
        <w:rPr>
          <w:rFonts w:ascii="Times New Roman" w:hAnsi="Times New Roman" w:cs="Times New Roman"/>
          <w:b/>
          <w:sz w:val="26"/>
          <w:szCs w:val="26"/>
          <w:highlight w:val="yellow"/>
        </w:rPr>
      </w:pPr>
    </w:p>
    <w:sectPr w:rsidR="00570A88" w:rsidRPr="00C55C3E" w:rsidSect="00984922">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CF2" w:rsidRDefault="00EE2CF2" w:rsidP="00085769">
      <w:pPr>
        <w:spacing w:after="0" w:line="240" w:lineRule="auto"/>
      </w:pPr>
      <w:r>
        <w:separator/>
      </w:r>
    </w:p>
  </w:endnote>
  <w:endnote w:type="continuationSeparator" w:id="0">
    <w:p w:rsidR="00EE2CF2" w:rsidRDefault="00EE2CF2" w:rsidP="00085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CF2" w:rsidRDefault="00EE2CF2" w:rsidP="00085769">
      <w:pPr>
        <w:spacing w:after="0" w:line="240" w:lineRule="auto"/>
      </w:pPr>
      <w:r>
        <w:separator/>
      </w:r>
    </w:p>
  </w:footnote>
  <w:footnote w:type="continuationSeparator" w:id="0">
    <w:p w:rsidR="00EE2CF2" w:rsidRDefault="00EE2CF2" w:rsidP="000857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52" w:rsidRDefault="0046175B">
    <w:pPr>
      <w:pStyle w:val="a7"/>
      <w:jc w:val="center"/>
    </w:pPr>
    <w:fldSimple w:instr=" PAGE   \* MERGEFORMAT ">
      <w:r w:rsidR="00C61A9B">
        <w:rPr>
          <w:noProof/>
        </w:rPr>
        <w:t>1</w:t>
      </w:r>
    </w:fldSimple>
  </w:p>
  <w:p w:rsidR="001E4D52" w:rsidRDefault="001E4D5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47F3600"/>
    <w:multiLevelType w:val="hybridMultilevel"/>
    <w:tmpl w:val="CE5E9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86A1F"/>
    <w:multiLevelType w:val="multilevel"/>
    <w:tmpl w:val="F6E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8B64D3"/>
    <w:multiLevelType w:val="hybridMultilevel"/>
    <w:tmpl w:val="65F0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7B4DDF"/>
    <w:multiLevelType w:val="hybridMultilevel"/>
    <w:tmpl w:val="33C0B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D5F35"/>
    <w:multiLevelType w:val="hybridMultilevel"/>
    <w:tmpl w:val="0F684EB4"/>
    <w:lvl w:ilvl="0" w:tplc="633EA4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3BC23E7"/>
    <w:multiLevelType w:val="hybridMultilevel"/>
    <w:tmpl w:val="359AD536"/>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8">
    <w:nsid w:val="25E56A44"/>
    <w:multiLevelType w:val="multilevel"/>
    <w:tmpl w:val="F32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310D5"/>
    <w:multiLevelType w:val="hybridMultilevel"/>
    <w:tmpl w:val="D3AAA2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48E62C0"/>
    <w:multiLevelType w:val="multilevel"/>
    <w:tmpl w:val="65E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F20B1B"/>
    <w:multiLevelType w:val="hybridMultilevel"/>
    <w:tmpl w:val="18DAD7F0"/>
    <w:lvl w:ilvl="0" w:tplc="12C0A240">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EC10F8B"/>
    <w:multiLevelType w:val="hybridMultilevel"/>
    <w:tmpl w:val="8822EE26"/>
    <w:lvl w:ilvl="0" w:tplc="244257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54CB4937"/>
    <w:multiLevelType w:val="hybridMultilevel"/>
    <w:tmpl w:val="7FFEA442"/>
    <w:lvl w:ilvl="0" w:tplc="3D3EC1D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4">
    <w:nsid w:val="59DD4017"/>
    <w:multiLevelType w:val="multilevel"/>
    <w:tmpl w:val="E9561BDC"/>
    <w:lvl w:ilvl="0">
      <w:start w:val="1"/>
      <w:numFmt w:val="bullet"/>
      <w:lvlText w:val=""/>
      <w:lvlJc w:val="left"/>
      <w:pPr>
        <w:tabs>
          <w:tab w:val="num" w:pos="3337"/>
        </w:tabs>
        <w:ind w:left="333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2907FD6"/>
    <w:multiLevelType w:val="hybridMultilevel"/>
    <w:tmpl w:val="1102EDDA"/>
    <w:lvl w:ilvl="0" w:tplc="5DAAC8F6">
      <w:start w:val="1"/>
      <w:numFmt w:val="decimal"/>
      <w:lvlText w:val="%1."/>
      <w:lvlJc w:val="left"/>
      <w:pPr>
        <w:tabs>
          <w:tab w:val="num" w:pos="5464"/>
        </w:tabs>
        <w:ind w:left="5464"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2E948CF"/>
    <w:multiLevelType w:val="hybridMultilevel"/>
    <w:tmpl w:val="049AC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5743D6"/>
    <w:multiLevelType w:val="hybridMultilevel"/>
    <w:tmpl w:val="B516C1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39B0D53"/>
    <w:multiLevelType w:val="hybridMultilevel"/>
    <w:tmpl w:val="DA3E1980"/>
    <w:lvl w:ilvl="0" w:tplc="27AA119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0">
    <w:nsid w:val="64E44CF3"/>
    <w:multiLevelType w:val="hybridMultilevel"/>
    <w:tmpl w:val="1102EDDA"/>
    <w:lvl w:ilvl="0" w:tplc="5DAAC8F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08A2704"/>
    <w:multiLevelType w:val="hybridMultilevel"/>
    <w:tmpl w:val="164826C6"/>
    <w:lvl w:ilvl="0" w:tplc="4E684890">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740540B7"/>
    <w:multiLevelType w:val="hybridMultilevel"/>
    <w:tmpl w:val="603A2E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0B7433"/>
    <w:multiLevelType w:val="hybridMultilevel"/>
    <w:tmpl w:val="1D907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C64948"/>
    <w:multiLevelType w:val="hybridMultilevel"/>
    <w:tmpl w:val="E1983EB0"/>
    <w:lvl w:ilvl="0" w:tplc="18386CD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7E0C76E9"/>
    <w:multiLevelType w:val="hybridMultilevel"/>
    <w:tmpl w:val="B776DB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16"/>
  </w:num>
  <w:num w:numId="3">
    <w:abstractNumId w:val="22"/>
  </w:num>
  <w:num w:numId="4">
    <w:abstractNumId w:val="6"/>
  </w:num>
  <w:num w:numId="5">
    <w:abstractNumId w:val="20"/>
  </w:num>
  <w:num w:numId="6">
    <w:abstractNumId w:val="23"/>
  </w:num>
  <w:num w:numId="7">
    <w:abstractNumId w:val="14"/>
  </w:num>
  <w:num w:numId="8">
    <w:abstractNumId w:val="7"/>
  </w:num>
  <w:num w:numId="9">
    <w:abstractNumId w:val="17"/>
  </w:num>
  <w:num w:numId="10">
    <w:abstractNumId w:val="2"/>
  </w:num>
  <w:num w:numId="11">
    <w:abstractNumId w:val="25"/>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21"/>
  </w:num>
  <w:num w:numId="16">
    <w:abstractNumId w:val="19"/>
  </w:num>
  <w:num w:numId="17">
    <w:abstractNumId w:val="13"/>
  </w:num>
  <w:num w:numId="18">
    <w:abstractNumId w:val="3"/>
  </w:num>
  <w:num w:numId="19">
    <w:abstractNumId w:val="4"/>
  </w:num>
  <w:num w:numId="20">
    <w:abstractNumId w:val="5"/>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
  </w:num>
  <w:num w:numId="24">
    <w:abstractNumId w:val="9"/>
  </w:num>
  <w:num w:numId="25">
    <w:abstractNumId w:val="24"/>
  </w:num>
  <w:num w:numId="26">
    <w:abstractNumId w:val="0"/>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231F8"/>
    <w:rsid w:val="000004E1"/>
    <w:rsid w:val="0000505B"/>
    <w:rsid w:val="000131E0"/>
    <w:rsid w:val="000160BD"/>
    <w:rsid w:val="00016123"/>
    <w:rsid w:val="00017FF8"/>
    <w:rsid w:val="000228FE"/>
    <w:rsid w:val="00025C1D"/>
    <w:rsid w:val="00027711"/>
    <w:rsid w:val="000300D3"/>
    <w:rsid w:val="000378FB"/>
    <w:rsid w:val="000419EC"/>
    <w:rsid w:val="0004539E"/>
    <w:rsid w:val="000471AC"/>
    <w:rsid w:val="0005024F"/>
    <w:rsid w:val="000517E7"/>
    <w:rsid w:val="00055553"/>
    <w:rsid w:val="000632C4"/>
    <w:rsid w:val="000662EC"/>
    <w:rsid w:val="00066C97"/>
    <w:rsid w:val="00070373"/>
    <w:rsid w:val="00071D34"/>
    <w:rsid w:val="00076EF1"/>
    <w:rsid w:val="00085769"/>
    <w:rsid w:val="00090B93"/>
    <w:rsid w:val="00090C2B"/>
    <w:rsid w:val="00093110"/>
    <w:rsid w:val="00095E62"/>
    <w:rsid w:val="000A03B1"/>
    <w:rsid w:val="000A10A2"/>
    <w:rsid w:val="000A16A9"/>
    <w:rsid w:val="000A2597"/>
    <w:rsid w:val="000A49CF"/>
    <w:rsid w:val="000A5C9D"/>
    <w:rsid w:val="000A7BAE"/>
    <w:rsid w:val="000B2075"/>
    <w:rsid w:val="000B356C"/>
    <w:rsid w:val="000B7E8F"/>
    <w:rsid w:val="000C10EA"/>
    <w:rsid w:val="000D3E45"/>
    <w:rsid w:val="000D485C"/>
    <w:rsid w:val="000D566A"/>
    <w:rsid w:val="000E0C6E"/>
    <w:rsid w:val="000E44AD"/>
    <w:rsid w:val="000F49CB"/>
    <w:rsid w:val="000F6EF6"/>
    <w:rsid w:val="00100DB5"/>
    <w:rsid w:val="001059A3"/>
    <w:rsid w:val="001102DB"/>
    <w:rsid w:val="00112B9A"/>
    <w:rsid w:val="001250CE"/>
    <w:rsid w:val="00127E05"/>
    <w:rsid w:val="00131382"/>
    <w:rsid w:val="00131A3F"/>
    <w:rsid w:val="00140D83"/>
    <w:rsid w:val="0014373B"/>
    <w:rsid w:val="0015092A"/>
    <w:rsid w:val="00150DF0"/>
    <w:rsid w:val="001530DF"/>
    <w:rsid w:val="0015368E"/>
    <w:rsid w:val="00156193"/>
    <w:rsid w:val="001609A0"/>
    <w:rsid w:val="001621A1"/>
    <w:rsid w:val="00162D5A"/>
    <w:rsid w:val="00165210"/>
    <w:rsid w:val="00166079"/>
    <w:rsid w:val="001722D7"/>
    <w:rsid w:val="001729F8"/>
    <w:rsid w:val="00173447"/>
    <w:rsid w:val="001770EB"/>
    <w:rsid w:val="00182A8E"/>
    <w:rsid w:val="001A3E0B"/>
    <w:rsid w:val="001A74B1"/>
    <w:rsid w:val="001B074E"/>
    <w:rsid w:val="001B19A6"/>
    <w:rsid w:val="001B63F8"/>
    <w:rsid w:val="001C088A"/>
    <w:rsid w:val="001C7B0E"/>
    <w:rsid w:val="001D00BD"/>
    <w:rsid w:val="001D4F51"/>
    <w:rsid w:val="001E2160"/>
    <w:rsid w:val="001E3EC1"/>
    <w:rsid w:val="001E4D52"/>
    <w:rsid w:val="001F1F53"/>
    <w:rsid w:val="001F532E"/>
    <w:rsid w:val="002042B5"/>
    <w:rsid w:val="00207199"/>
    <w:rsid w:val="00207658"/>
    <w:rsid w:val="00213358"/>
    <w:rsid w:val="00213785"/>
    <w:rsid w:val="00213CFF"/>
    <w:rsid w:val="00214B06"/>
    <w:rsid w:val="00214D73"/>
    <w:rsid w:val="00216C36"/>
    <w:rsid w:val="00224993"/>
    <w:rsid w:val="00227CF5"/>
    <w:rsid w:val="002336BA"/>
    <w:rsid w:val="00237858"/>
    <w:rsid w:val="00243B6E"/>
    <w:rsid w:val="00246120"/>
    <w:rsid w:val="00247645"/>
    <w:rsid w:val="00252622"/>
    <w:rsid w:val="00253EE5"/>
    <w:rsid w:val="00254AD5"/>
    <w:rsid w:val="0025695D"/>
    <w:rsid w:val="00257F0D"/>
    <w:rsid w:val="00263091"/>
    <w:rsid w:val="002656D2"/>
    <w:rsid w:val="00265E11"/>
    <w:rsid w:val="00281833"/>
    <w:rsid w:val="00283750"/>
    <w:rsid w:val="00283E84"/>
    <w:rsid w:val="002855BC"/>
    <w:rsid w:val="00286794"/>
    <w:rsid w:val="0029275B"/>
    <w:rsid w:val="00294B00"/>
    <w:rsid w:val="002A26D4"/>
    <w:rsid w:val="002A5B2F"/>
    <w:rsid w:val="002A7A1C"/>
    <w:rsid w:val="002B2D68"/>
    <w:rsid w:val="002D09D4"/>
    <w:rsid w:val="002D6C22"/>
    <w:rsid w:val="002F6F41"/>
    <w:rsid w:val="00302CBA"/>
    <w:rsid w:val="003040C8"/>
    <w:rsid w:val="003054A6"/>
    <w:rsid w:val="00321F29"/>
    <w:rsid w:val="0032513B"/>
    <w:rsid w:val="00326288"/>
    <w:rsid w:val="00326BF6"/>
    <w:rsid w:val="00327E44"/>
    <w:rsid w:val="00332BDC"/>
    <w:rsid w:val="00334EFB"/>
    <w:rsid w:val="00341C65"/>
    <w:rsid w:val="003533D4"/>
    <w:rsid w:val="00356F45"/>
    <w:rsid w:val="003571C2"/>
    <w:rsid w:val="00360887"/>
    <w:rsid w:val="00360E47"/>
    <w:rsid w:val="0036113B"/>
    <w:rsid w:val="00361D59"/>
    <w:rsid w:val="00372D3F"/>
    <w:rsid w:val="0037405C"/>
    <w:rsid w:val="00377FFA"/>
    <w:rsid w:val="00384B1B"/>
    <w:rsid w:val="00390216"/>
    <w:rsid w:val="003904C8"/>
    <w:rsid w:val="003A18AF"/>
    <w:rsid w:val="003A2DE6"/>
    <w:rsid w:val="003A3439"/>
    <w:rsid w:val="003B1506"/>
    <w:rsid w:val="003B316F"/>
    <w:rsid w:val="003B4074"/>
    <w:rsid w:val="003B49CA"/>
    <w:rsid w:val="003B505A"/>
    <w:rsid w:val="003B6D98"/>
    <w:rsid w:val="003C48B0"/>
    <w:rsid w:val="003D12A3"/>
    <w:rsid w:val="003D3EFD"/>
    <w:rsid w:val="003D4182"/>
    <w:rsid w:val="003E4506"/>
    <w:rsid w:val="003E6444"/>
    <w:rsid w:val="003F0BF9"/>
    <w:rsid w:val="003F2E8F"/>
    <w:rsid w:val="003F3817"/>
    <w:rsid w:val="003F4936"/>
    <w:rsid w:val="003F6937"/>
    <w:rsid w:val="0040226B"/>
    <w:rsid w:val="00406984"/>
    <w:rsid w:val="00406B4E"/>
    <w:rsid w:val="00406B79"/>
    <w:rsid w:val="00406C97"/>
    <w:rsid w:val="0041038B"/>
    <w:rsid w:val="00410892"/>
    <w:rsid w:val="00413599"/>
    <w:rsid w:val="00416CA9"/>
    <w:rsid w:val="00420CB2"/>
    <w:rsid w:val="0042456E"/>
    <w:rsid w:val="00427239"/>
    <w:rsid w:val="0042794F"/>
    <w:rsid w:val="00431D29"/>
    <w:rsid w:val="00433F5B"/>
    <w:rsid w:val="00442FD5"/>
    <w:rsid w:val="004449C4"/>
    <w:rsid w:val="00445D33"/>
    <w:rsid w:val="00447681"/>
    <w:rsid w:val="00460C44"/>
    <w:rsid w:val="00461384"/>
    <w:rsid w:val="0046175B"/>
    <w:rsid w:val="00462669"/>
    <w:rsid w:val="00470CCA"/>
    <w:rsid w:val="0047173D"/>
    <w:rsid w:val="00473206"/>
    <w:rsid w:val="00473F1E"/>
    <w:rsid w:val="0048647D"/>
    <w:rsid w:val="004876DB"/>
    <w:rsid w:val="004913F1"/>
    <w:rsid w:val="00493622"/>
    <w:rsid w:val="00493B10"/>
    <w:rsid w:val="004959AD"/>
    <w:rsid w:val="00496A0A"/>
    <w:rsid w:val="0049704C"/>
    <w:rsid w:val="004970A3"/>
    <w:rsid w:val="004B3675"/>
    <w:rsid w:val="004B4A30"/>
    <w:rsid w:val="004C0E13"/>
    <w:rsid w:val="004C2DD7"/>
    <w:rsid w:val="004C3866"/>
    <w:rsid w:val="004C7C4B"/>
    <w:rsid w:val="004D17FB"/>
    <w:rsid w:val="004D39FF"/>
    <w:rsid w:val="004D773D"/>
    <w:rsid w:val="004E189C"/>
    <w:rsid w:val="004E3A28"/>
    <w:rsid w:val="004E6ED0"/>
    <w:rsid w:val="004F37A5"/>
    <w:rsid w:val="004F5240"/>
    <w:rsid w:val="004F7769"/>
    <w:rsid w:val="0051124F"/>
    <w:rsid w:val="0051256A"/>
    <w:rsid w:val="00513C38"/>
    <w:rsid w:val="0051535E"/>
    <w:rsid w:val="00516670"/>
    <w:rsid w:val="00516899"/>
    <w:rsid w:val="00517BEE"/>
    <w:rsid w:val="0052219C"/>
    <w:rsid w:val="005326AD"/>
    <w:rsid w:val="00534173"/>
    <w:rsid w:val="0054186A"/>
    <w:rsid w:val="00541B09"/>
    <w:rsid w:val="00541EFD"/>
    <w:rsid w:val="00542128"/>
    <w:rsid w:val="005437B7"/>
    <w:rsid w:val="005455C2"/>
    <w:rsid w:val="00546D05"/>
    <w:rsid w:val="00547FFD"/>
    <w:rsid w:val="005513BB"/>
    <w:rsid w:val="00556F05"/>
    <w:rsid w:val="00565553"/>
    <w:rsid w:val="005660BD"/>
    <w:rsid w:val="005666F5"/>
    <w:rsid w:val="00566D75"/>
    <w:rsid w:val="00567F19"/>
    <w:rsid w:val="00570A88"/>
    <w:rsid w:val="00571482"/>
    <w:rsid w:val="0057729D"/>
    <w:rsid w:val="005778DC"/>
    <w:rsid w:val="0058354E"/>
    <w:rsid w:val="00590867"/>
    <w:rsid w:val="0059169A"/>
    <w:rsid w:val="005917CC"/>
    <w:rsid w:val="0059302F"/>
    <w:rsid w:val="0059553F"/>
    <w:rsid w:val="005A4FFD"/>
    <w:rsid w:val="005A6088"/>
    <w:rsid w:val="005B4F60"/>
    <w:rsid w:val="005C3936"/>
    <w:rsid w:val="005C4470"/>
    <w:rsid w:val="005C552F"/>
    <w:rsid w:val="005C7E5A"/>
    <w:rsid w:val="005D43B4"/>
    <w:rsid w:val="005D5FAD"/>
    <w:rsid w:val="005D611B"/>
    <w:rsid w:val="005D7596"/>
    <w:rsid w:val="005E0F4A"/>
    <w:rsid w:val="005E6F78"/>
    <w:rsid w:val="005F19DE"/>
    <w:rsid w:val="005F1CE6"/>
    <w:rsid w:val="005F5918"/>
    <w:rsid w:val="005F79F5"/>
    <w:rsid w:val="00602B1B"/>
    <w:rsid w:val="00610E5E"/>
    <w:rsid w:val="0061309B"/>
    <w:rsid w:val="0061317A"/>
    <w:rsid w:val="00614D78"/>
    <w:rsid w:val="00616D22"/>
    <w:rsid w:val="00620F46"/>
    <w:rsid w:val="006231F8"/>
    <w:rsid w:val="00623959"/>
    <w:rsid w:val="00633AC3"/>
    <w:rsid w:val="00634C82"/>
    <w:rsid w:val="00635E6E"/>
    <w:rsid w:val="00635FEF"/>
    <w:rsid w:val="00636B06"/>
    <w:rsid w:val="00642C33"/>
    <w:rsid w:val="00643591"/>
    <w:rsid w:val="00644CC9"/>
    <w:rsid w:val="006514BA"/>
    <w:rsid w:val="006516D0"/>
    <w:rsid w:val="006600FC"/>
    <w:rsid w:val="006655AC"/>
    <w:rsid w:val="00680ACB"/>
    <w:rsid w:val="0068159C"/>
    <w:rsid w:val="00697D1F"/>
    <w:rsid w:val="006A540C"/>
    <w:rsid w:val="006B0940"/>
    <w:rsid w:val="006B1DC2"/>
    <w:rsid w:val="006B231F"/>
    <w:rsid w:val="006B3358"/>
    <w:rsid w:val="006B39EB"/>
    <w:rsid w:val="006B5275"/>
    <w:rsid w:val="006B53C5"/>
    <w:rsid w:val="006B6CD4"/>
    <w:rsid w:val="006B6ED1"/>
    <w:rsid w:val="006C3145"/>
    <w:rsid w:val="006C76E8"/>
    <w:rsid w:val="006D063A"/>
    <w:rsid w:val="006D4092"/>
    <w:rsid w:val="006D52C6"/>
    <w:rsid w:val="006D5777"/>
    <w:rsid w:val="006D6D19"/>
    <w:rsid w:val="006E10AE"/>
    <w:rsid w:val="006F0870"/>
    <w:rsid w:val="006F12CF"/>
    <w:rsid w:val="006F4D82"/>
    <w:rsid w:val="006F5133"/>
    <w:rsid w:val="006F5450"/>
    <w:rsid w:val="006F5549"/>
    <w:rsid w:val="00700AFA"/>
    <w:rsid w:val="0070144E"/>
    <w:rsid w:val="00705708"/>
    <w:rsid w:val="0070619B"/>
    <w:rsid w:val="007070E2"/>
    <w:rsid w:val="00715C64"/>
    <w:rsid w:val="0072156A"/>
    <w:rsid w:val="0072412E"/>
    <w:rsid w:val="00730853"/>
    <w:rsid w:val="00733360"/>
    <w:rsid w:val="0073630F"/>
    <w:rsid w:val="00736D4D"/>
    <w:rsid w:val="007370A5"/>
    <w:rsid w:val="0074344C"/>
    <w:rsid w:val="007473FE"/>
    <w:rsid w:val="007479D2"/>
    <w:rsid w:val="00747AEF"/>
    <w:rsid w:val="00753926"/>
    <w:rsid w:val="00755B60"/>
    <w:rsid w:val="00756C5C"/>
    <w:rsid w:val="00757591"/>
    <w:rsid w:val="00757BE4"/>
    <w:rsid w:val="00757D06"/>
    <w:rsid w:val="00760EDE"/>
    <w:rsid w:val="00764D16"/>
    <w:rsid w:val="00770C00"/>
    <w:rsid w:val="007772B7"/>
    <w:rsid w:val="00777450"/>
    <w:rsid w:val="00780846"/>
    <w:rsid w:val="007810F6"/>
    <w:rsid w:val="00784F3E"/>
    <w:rsid w:val="0078775E"/>
    <w:rsid w:val="00796719"/>
    <w:rsid w:val="00797DD7"/>
    <w:rsid w:val="007A0AC8"/>
    <w:rsid w:val="007A7CB1"/>
    <w:rsid w:val="007C431F"/>
    <w:rsid w:val="007C4A3B"/>
    <w:rsid w:val="007D5DFE"/>
    <w:rsid w:val="007E1697"/>
    <w:rsid w:val="007E4929"/>
    <w:rsid w:val="007F5228"/>
    <w:rsid w:val="007F593C"/>
    <w:rsid w:val="007F701A"/>
    <w:rsid w:val="007F73E3"/>
    <w:rsid w:val="008041AA"/>
    <w:rsid w:val="008119DA"/>
    <w:rsid w:val="008132A0"/>
    <w:rsid w:val="0082019D"/>
    <w:rsid w:val="008226F7"/>
    <w:rsid w:val="00822BC0"/>
    <w:rsid w:val="008260EB"/>
    <w:rsid w:val="0084275F"/>
    <w:rsid w:val="00844013"/>
    <w:rsid w:val="00844FCC"/>
    <w:rsid w:val="00860D41"/>
    <w:rsid w:val="008634B3"/>
    <w:rsid w:val="008655EA"/>
    <w:rsid w:val="008663E1"/>
    <w:rsid w:val="00867C3D"/>
    <w:rsid w:val="00871A44"/>
    <w:rsid w:val="00873B61"/>
    <w:rsid w:val="00881092"/>
    <w:rsid w:val="00881149"/>
    <w:rsid w:val="00882555"/>
    <w:rsid w:val="00882825"/>
    <w:rsid w:val="00887DF8"/>
    <w:rsid w:val="008917B8"/>
    <w:rsid w:val="00891963"/>
    <w:rsid w:val="008928FC"/>
    <w:rsid w:val="00892AD0"/>
    <w:rsid w:val="00893B6F"/>
    <w:rsid w:val="0089489B"/>
    <w:rsid w:val="00894C51"/>
    <w:rsid w:val="008A07E3"/>
    <w:rsid w:val="008A3ADC"/>
    <w:rsid w:val="008A6B58"/>
    <w:rsid w:val="008A6E74"/>
    <w:rsid w:val="008B146C"/>
    <w:rsid w:val="008B177B"/>
    <w:rsid w:val="008B382E"/>
    <w:rsid w:val="008B3B86"/>
    <w:rsid w:val="008B668A"/>
    <w:rsid w:val="008C1594"/>
    <w:rsid w:val="008D0596"/>
    <w:rsid w:val="008D2D10"/>
    <w:rsid w:val="008D409D"/>
    <w:rsid w:val="008E3DBE"/>
    <w:rsid w:val="008E4D00"/>
    <w:rsid w:val="008F0C5A"/>
    <w:rsid w:val="008F3DF5"/>
    <w:rsid w:val="008F3EF5"/>
    <w:rsid w:val="008F7C06"/>
    <w:rsid w:val="00905A24"/>
    <w:rsid w:val="00906C17"/>
    <w:rsid w:val="00914D52"/>
    <w:rsid w:val="00914DFE"/>
    <w:rsid w:val="00927B44"/>
    <w:rsid w:val="00932F84"/>
    <w:rsid w:val="00935F30"/>
    <w:rsid w:val="009375D9"/>
    <w:rsid w:val="00950482"/>
    <w:rsid w:val="00950E2F"/>
    <w:rsid w:val="00955162"/>
    <w:rsid w:val="00956FDF"/>
    <w:rsid w:val="00961366"/>
    <w:rsid w:val="00970754"/>
    <w:rsid w:val="00971E6C"/>
    <w:rsid w:val="0097642B"/>
    <w:rsid w:val="00982713"/>
    <w:rsid w:val="00984922"/>
    <w:rsid w:val="00985C10"/>
    <w:rsid w:val="0098740D"/>
    <w:rsid w:val="00991BE8"/>
    <w:rsid w:val="009948CF"/>
    <w:rsid w:val="0099502B"/>
    <w:rsid w:val="009957DD"/>
    <w:rsid w:val="0099763B"/>
    <w:rsid w:val="009A0422"/>
    <w:rsid w:val="009A348F"/>
    <w:rsid w:val="009A713D"/>
    <w:rsid w:val="009B3438"/>
    <w:rsid w:val="009B4BCC"/>
    <w:rsid w:val="009C20D1"/>
    <w:rsid w:val="009C4332"/>
    <w:rsid w:val="009C5135"/>
    <w:rsid w:val="009D18EA"/>
    <w:rsid w:val="009D599C"/>
    <w:rsid w:val="009E1259"/>
    <w:rsid w:val="009E288B"/>
    <w:rsid w:val="009E5D7C"/>
    <w:rsid w:val="009F0AA0"/>
    <w:rsid w:val="00A10BDB"/>
    <w:rsid w:val="00A120E0"/>
    <w:rsid w:val="00A23001"/>
    <w:rsid w:val="00A23FF1"/>
    <w:rsid w:val="00A30F4E"/>
    <w:rsid w:val="00A31F5D"/>
    <w:rsid w:val="00A33268"/>
    <w:rsid w:val="00A339E7"/>
    <w:rsid w:val="00A34DBB"/>
    <w:rsid w:val="00A44B69"/>
    <w:rsid w:val="00A51F07"/>
    <w:rsid w:val="00A60AAC"/>
    <w:rsid w:val="00A614DA"/>
    <w:rsid w:val="00A70017"/>
    <w:rsid w:val="00A8476E"/>
    <w:rsid w:val="00A85A93"/>
    <w:rsid w:val="00A8662E"/>
    <w:rsid w:val="00A93179"/>
    <w:rsid w:val="00A93C2B"/>
    <w:rsid w:val="00A96531"/>
    <w:rsid w:val="00AA2D18"/>
    <w:rsid w:val="00AA44EB"/>
    <w:rsid w:val="00AA5B2C"/>
    <w:rsid w:val="00AB4C62"/>
    <w:rsid w:val="00AB550B"/>
    <w:rsid w:val="00AB7F68"/>
    <w:rsid w:val="00AC2A46"/>
    <w:rsid w:val="00AD1215"/>
    <w:rsid w:val="00AD1587"/>
    <w:rsid w:val="00AD3687"/>
    <w:rsid w:val="00AD3CF1"/>
    <w:rsid w:val="00AD7A69"/>
    <w:rsid w:val="00AE2533"/>
    <w:rsid w:val="00AF049C"/>
    <w:rsid w:val="00AF0540"/>
    <w:rsid w:val="00AF0CE1"/>
    <w:rsid w:val="00AF0E07"/>
    <w:rsid w:val="00AF1AB1"/>
    <w:rsid w:val="00AF2219"/>
    <w:rsid w:val="00AF398B"/>
    <w:rsid w:val="00AF7203"/>
    <w:rsid w:val="00B006F5"/>
    <w:rsid w:val="00B03B94"/>
    <w:rsid w:val="00B07055"/>
    <w:rsid w:val="00B165C0"/>
    <w:rsid w:val="00B202FB"/>
    <w:rsid w:val="00B24E09"/>
    <w:rsid w:val="00B26ED2"/>
    <w:rsid w:val="00B26F78"/>
    <w:rsid w:val="00B30EC8"/>
    <w:rsid w:val="00B335FA"/>
    <w:rsid w:val="00B358A7"/>
    <w:rsid w:val="00B36986"/>
    <w:rsid w:val="00B40DA8"/>
    <w:rsid w:val="00B43AC4"/>
    <w:rsid w:val="00B441E5"/>
    <w:rsid w:val="00B47618"/>
    <w:rsid w:val="00B47BB5"/>
    <w:rsid w:val="00B517AF"/>
    <w:rsid w:val="00B52ADB"/>
    <w:rsid w:val="00B541BE"/>
    <w:rsid w:val="00B55082"/>
    <w:rsid w:val="00B57DFD"/>
    <w:rsid w:val="00B649A6"/>
    <w:rsid w:val="00B66F10"/>
    <w:rsid w:val="00B74CAE"/>
    <w:rsid w:val="00B83C2B"/>
    <w:rsid w:val="00B860C0"/>
    <w:rsid w:val="00B86B8C"/>
    <w:rsid w:val="00B8780A"/>
    <w:rsid w:val="00B90C20"/>
    <w:rsid w:val="00B947FC"/>
    <w:rsid w:val="00B949AF"/>
    <w:rsid w:val="00BA25C8"/>
    <w:rsid w:val="00BB42ED"/>
    <w:rsid w:val="00BC3A00"/>
    <w:rsid w:val="00BC5088"/>
    <w:rsid w:val="00BD1153"/>
    <w:rsid w:val="00BD38F9"/>
    <w:rsid w:val="00BD5428"/>
    <w:rsid w:val="00BE38CE"/>
    <w:rsid w:val="00BE483D"/>
    <w:rsid w:val="00BE4B92"/>
    <w:rsid w:val="00BF2923"/>
    <w:rsid w:val="00BF3DE9"/>
    <w:rsid w:val="00BF47C8"/>
    <w:rsid w:val="00BF6F43"/>
    <w:rsid w:val="00BF77DA"/>
    <w:rsid w:val="00C047C6"/>
    <w:rsid w:val="00C04EA0"/>
    <w:rsid w:val="00C0744F"/>
    <w:rsid w:val="00C11F42"/>
    <w:rsid w:val="00C129EF"/>
    <w:rsid w:val="00C160ED"/>
    <w:rsid w:val="00C167CD"/>
    <w:rsid w:val="00C16F35"/>
    <w:rsid w:val="00C17CC2"/>
    <w:rsid w:val="00C2007B"/>
    <w:rsid w:val="00C23286"/>
    <w:rsid w:val="00C2596A"/>
    <w:rsid w:val="00C271A5"/>
    <w:rsid w:val="00C37352"/>
    <w:rsid w:val="00C4006C"/>
    <w:rsid w:val="00C40636"/>
    <w:rsid w:val="00C42B49"/>
    <w:rsid w:val="00C43AA6"/>
    <w:rsid w:val="00C459A9"/>
    <w:rsid w:val="00C45B1A"/>
    <w:rsid w:val="00C467BD"/>
    <w:rsid w:val="00C47659"/>
    <w:rsid w:val="00C50266"/>
    <w:rsid w:val="00C51EA5"/>
    <w:rsid w:val="00C55C3E"/>
    <w:rsid w:val="00C5638D"/>
    <w:rsid w:val="00C566EE"/>
    <w:rsid w:val="00C56E51"/>
    <w:rsid w:val="00C61051"/>
    <w:rsid w:val="00C61A9B"/>
    <w:rsid w:val="00C658DF"/>
    <w:rsid w:val="00C6679B"/>
    <w:rsid w:val="00C722C4"/>
    <w:rsid w:val="00C75CCB"/>
    <w:rsid w:val="00C76A8C"/>
    <w:rsid w:val="00C80F19"/>
    <w:rsid w:val="00C81C8D"/>
    <w:rsid w:val="00C851F5"/>
    <w:rsid w:val="00C903FB"/>
    <w:rsid w:val="00C92026"/>
    <w:rsid w:val="00C962A7"/>
    <w:rsid w:val="00CA3CD5"/>
    <w:rsid w:val="00CA7118"/>
    <w:rsid w:val="00CB0AC7"/>
    <w:rsid w:val="00CB3CC4"/>
    <w:rsid w:val="00CC1821"/>
    <w:rsid w:val="00CC1BD5"/>
    <w:rsid w:val="00CC2E56"/>
    <w:rsid w:val="00CC4301"/>
    <w:rsid w:val="00CC451E"/>
    <w:rsid w:val="00CD0BBA"/>
    <w:rsid w:val="00CD3508"/>
    <w:rsid w:val="00CD5364"/>
    <w:rsid w:val="00CD581C"/>
    <w:rsid w:val="00CE216E"/>
    <w:rsid w:val="00CE2472"/>
    <w:rsid w:val="00CE41B1"/>
    <w:rsid w:val="00CE4DD2"/>
    <w:rsid w:val="00CE6347"/>
    <w:rsid w:val="00CF2247"/>
    <w:rsid w:val="00CF7A84"/>
    <w:rsid w:val="00D008F2"/>
    <w:rsid w:val="00D02C00"/>
    <w:rsid w:val="00D100A5"/>
    <w:rsid w:val="00D105A7"/>
    <w:rsid w:val="00D11EDE"/>
    <w:rsid w:val="00D12DCF"/>
    <w:rsid w:val="00D20A4B"/>
    <w:rsid w:val="00D25FF2"/>
    <w:rsid w:val="00D3346D"/>
    <w:rsid w:val="00D33AE7"/>
    <w:rsid w:val="00D35423"/>
    <w:rsid w:val="00D43390"/>
    <w:rsid w:val="00D44965"/>
    <w:rsid w:val="00D47ED4"/>
    <w:rsid w:val="00D50B55"/>
    <w:rsid w:val="00D51E3C"/>
    <w:rsid w:val="00D53418"/>
    <w:rsid w:val="00D573C5"/>
    <w:rsid w:val="00D62940"/>
    <w:rsid w:val="00D7415F"/>
    <w:rsid w:val="00D86A2B"/>
    <w:rsid w:val="00D92560"/>
    <w:rsid w:val="00D9257F"/>
    <w:rsid w:val="00D92E02"/>
    <w:rsid w:val="00D93964"/>
    <w:rsid w:val="00D94F20"/>
    <w:rsid w:val="00D97B7F"/>
    <w:rsid w:val="00DA0976"/>
    <w:rsid w:val="00DA0A6E"/>
    <w:rsid w:val="00DA5776"/>
    <w:rsid w:val="00DA6412"/>
    <w:rsid w:val="00DA7552"/>
    <w:rsid w:val="00DB3019"/>
    <w:rsid w:val="00DB5665"/>
    <w:rsid w:val="00DB6B92"/>
    <w:rsid w:val="00DC3729"/>
    <w:rsid w:val="00DC4B3B"/>
    <w:rsid w:val="00DC7520"/>
    <w:rsid w:val="00DD5E87"/>
    <w:rsid w:val="00DE7F6F"/>
    <w:rsid w:val="00DF0CE9"/>
    <w:rsid w:val="00E041D8"/>
    <w:rsid w:val="00E1142D"/>
    <w:rsid w:val="00E11F93"/>
    <w:rsid w:val="00E12E4C"/>
    <w:rsid w:val="00E1547A"/>
    <w:rsid w:val="00E17086"/>
    <w:rsid w:val="00E3149C"/>
    <w:rsid w:val="00E35AB7"/>
    <w:rsid w:val="00E35FE1"/>
    <w:rsid w:val="00E44BAB"/>
    <w:rsid w:val="00E458C9"/>
    <w:rsid w:val="00E45A0F"/>
    <w:rsid w:val="00E46B49"/>
    <w:rsid w:val="00E472B9"/>
    <w:rsid w:val="00E47652"/>
    <w:rsid w:val="00E47900"/>
    <w:rsid w:val="00E5397D"/>
    <w:rsid w:val="00E61506"/>
    <w:rsid w:val="00E66B40"/>
    <w:rsid w:val="00E7607C"/>
    <w:rsid w:val="00E7683A"/>
    <w:rsid w:val="00E776C0"/>
    <w:rsid w:val="00E81514"/>
    <w:rsid w:val="00E82A9B"/>
    <w:rsid w:val="00E8376A"/>
    <w:rsid w:val="00E86C5D"/>
    <w:rsid w:val="00E86CCF"/>
    <w:rsid w:val="00E87E5A"/>
    <w:rsid w:val="00E90288"/>
    <w:rsid w:val="00E93522"/>
    <w:rsid w:val="00E962C0"/>
    <w:rsid w:val="00EA6D7A"/>
    <w:rsid w:val="00EB06F8"/>
    <w:rsid w:val="00EB75B7"/>
    <w:rsid w:val="00EC2C29"/>
    <w:rsid w:val="00EC3E67"/>
    <w:rsid w:val="00ED21DA"/>
    <w:rsid w:val="00ED257C"/>
    <w:rsid w:val="00ED2BC4"/>
    <w:rsid w:val="00EE02A6"/>
    <w:rsid w:val="00EE1D6F"/>
    <w:rsid w:val="00EE2CF2"/>
    <w:rsid w:val="00EE4FA0"/>
    <w:rsid w:val="00EE65EA"/>
    <w:rsid w:val="00EE67A7"/>
    <w:rsid w:val="00EE692B"/>
    <w:rsid w:val="00EE6AD1"/>
    <w:rsid w:val="00EF3EA1"/>
    <w:rsid w:val="00EF4DA4"/>
    <w:rsid w:val="00F02ABB"/>
    <w:rsid w:val="00F04A4B"/>
    <w:rsid w:val="00F12889"/>
    <w:rsid w:val="00F12B0C"/>
    <w:rsid w:val="00F226B3"/>
    <w:rsid w:val="00F33061"/>
    <w:rsid w:val="00F338BE"/>
    <w:rsid w:val="00F34961"/>
    <w:rsid w:val="00F47113"/>
    <w:rsid w:val="00F50C88"/>
    <w:rsid w:val="00F52D8B"/>
    <w:rsid w:val="00F52DB8"/>
    <w:rsid w:val="00F578C9"/>
    <w:rsid w:val="00F616AC"/>
    <w:rsid w:val="00F64A59"/>
    <w:rsid w:val="00F71313"/>
    <w:rsid w:val="00F718B5"/>
    <w:rsid w:val="00F7430E"/>
    <w:rsid w:val="00F83DFB"/>
    <w:rsid w:val="00F841E4"/>
    <w:rsid w:val="00F87D75"/>
    <w:rsid w:val="00F90474"/>
    <w:rsid w:val="00F9275A"/>
    <w:rsid w:val="00F93B6B"/>
    <w:rsid w:val="00FB1130"/>
    <w:rsid w:val="00FB34F0"/>
    <w:rsid w:val="00FB3895"/>
    <w:rsid w:val="00FB6CC5"/>
    <w:rsid w:val="00FC11C7"/>
    <w:rsid w:val="00FC1BB7"/>
    <w:rsid w:val="00FC1C4D"/>
    <w:rsid w:val="00FC394C"/>
    <w:rsid w:val="00FC62A6"/>
    <w:rsid w:val="00FD055C"/>
    <w:rsid w:val="00FD0F5E"/>
    <w:rsid w:val="00FD1917"/>
    <w:rsid w:val="00FD6D3F"/>
    <w:rsid w:val="00FE1861"/>
    <w:rsid w:val="00FE2304"/>
    <w:rsid w:val="00FF2C1A"/>
    <w:rsid w:val="00FF44C1"/>
    <w:rsid w:val="00FF63A3"/>
    <w:rsid w:val="00FF7B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89B"/>
  </w:style>
  <w:style w:type="paragraph" w:styleId="1">
    <w:name w:val="heading 1"/>
    <w:basedOn w:val="a"/>
    <w:next w:val="a"/>
    <w:link w:val="10"/>
    <w:qFormat/>
    <w:rsid w:val="006231F8"/>
    <w:pPr>
      <w:keepNext/>
      <w:spacing w:after="0" w:line="360" w:lineRule="auto"/>
      <w:jc w:val="center"/>
      <w:outlineLvl w:val="0"/>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1F8"/>
    <w:rPr>
      <w:rFonts w:ascii="Times New Roman" w:eastAsia="Times New Roman" w:hAnsi="Times New Roman" w:cs="Times New Roman"/>
      <w:b/>
      <w:bCs/>
      <w:sz w:val="32"/>
      <w:szCs w:val="24"/>
    </w:rPr>
  </w:style>
  <w:style w:type="paragraph" w:styleId="a3">
    <w:name w:val="Balloon Text"/>
    <w:basedOn w:val="a"/>
    <w:link w:val="a4"/>
    <w:uiPriority w:val="99"/>
    <w:semiHidden/>
    <w:unhideWhenUsed/>
    <w:rsid w:val="006231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31F8"/>
    <w:rPr>
      <w:rFonts w:ascii="Tahoma" w:hAnsi="Tahoma" w:cs="Tahoma"/>
      <w:sz w:val="16"/>
      <w:szCs w:val="16"/>
    </w:rPr>
  </w:style>
  <w:style w:type="paragraph" w:customStyle="1" w:styleId="ConsPlusNormal">
    <w:name w:val="ConsPlusNormal"/>
    <w:rsid w:val="006231F8"/>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6231F8"/>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5">
    <w:name w:val="Table Grid"/>
    <w:basedOn w:val="a1"/>
    <w:rsid w:val="006231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6231F8"/>
    <w:rPr>
      <w:color w:val="0000FF"/>
      <w:u w:val="single"/>
    </w:rPr>
  </w:style>
  <w:style w:type="paragraph" w:styleId="a7">
    <w:name w:val="header"/>
    <w:basedOn w:val="a"/>
    <w:link w:val="a8"/>
    <w:uiPriority w:val="99"/>
    <w:rsid w:val="0062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6231F8"/>
    <w:rPr>
      <w:rFonts w:ascii="Times New Roman" w:eastAsia="Times New Roman" w:hAnsi="Times New Roman" w:cs="Times New Roman"/>
      <w:sz w:val="24"/>
      <w:szCs w:val="24"/>
    </w:rPr>
  </w:style>
  <w:style w:type="paragraph" w:styleId="a9">
    <w:name w:val="footer"/>
    <w:basedOn w:val="a"/>
    <w:link w:val="aa"/>
    <w:rsid w:val="0062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231F8"/>
    <w:rPr>
      <w:rFonts w:ascii="Times New Roman" w:eastAsia="Times New Roman" w:hAnsi="Times New Roman" w:cs="Times New Roman"/>
      <w:sz w:val="24"/>
      <w:szCs w:val="24"/>
    </w:rPr>
  </w:style>
  <w:style w:type="paragraph" w:customStyle="1" w:styleId="s1">
    <w:name w:val="s_1"/>
    <w:basedOn w:val="a"/>
    <w:rsid w:val="0062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231F8"/>
  </w:style>
  <w:style w:type="character" w:customStyle="1" w:styleId="fill">
    <w:name w:val="fill"/>
    <w:basedOn w:val="a0"/>
    <w:rsid w:val="006231F8"/>
  </w:style>
  <w:style w:type="paragraph" w:customStyle="1" w:styleId="copyright-info">
    <w:name w:val="copyright-info"/>
    <w:basedOn w:val="a"/>
    <w:rsid w:val="0062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matches">
    <w:name w:val="auto-matches"/>
    <w:basedOn w:val="a0"/>
    <w:rsid w:val="006231F8"/>
  </w:style>
  <w:style w:type="character" w:customStyle="1" w:styleId="docexpired">
    <w:name w:val="doc__expired"/>
    <w:basedOn w:val="a0"/>
    <w:rsid w:val="006231F8"/>
  </w:style>
  <w:style w:type="paragraph" w:styleId="ab">
    <w:name w:val="Normal (Web)"/>
    <w:basedOn w:val="a"/>
    <w:uiPriority w:val="99"/>
    <w:rsid w:val="006231F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rsid w:val="006231F8"/>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6231F8"/>
    <w:rPr>
      <w:rFonts w:ascii="Times New Roman" w:eastAsia="Times New Roman" w:hAnsi="Times New Roman" w:cs="Times New Roman"/>
      <w:sz w:val="24"/>
      <w:szCs w:val="24"/>
    </w:rPr>
  </w:style>
  <w:style w:type="paragraph" w:styleId="ae">
    <w:name w:val="List Paragraph"/>
    <w:basedOn w:val="a"/>
    <w:uiPriority w:val="34"/>
    <w:qFormat/>
    <w:rsid w:val="006231F8"/>
    <w:pPr>
      <w:spacing w:after="0" w:line="240" w:lineRule="auto"/>
      <w:ind w:left="720"/>
      <w:contextualSpacing/>
    </w:pPr>
    <w:rPr>
      <w:rFonts w:ascii="Arial" w:eastAsia="Times New Roman" w:hAnsi="Arial" w:cs="Arial"/>
      <w:sz w:val="24"/>
      <w:szCs w:val="24"/>
    </w:rPr>
  </w:style>
  <w:style w:type="table" w:customStyle="1" w:styleId="TableStyle0">
    <w:name w:val="TableStyle0"/>
    <w:rsid w:val="00327E44"/>
    <w:pPr>
      <w:spacing w:after="0" w:line="240" w:lineRule="auto"/>
    </w:pPr>
    <w:rPr>
      <w:rFonts w:ascii="Arial" w:hAnsi="Arial"/>
      <w:sz w:val="16"/>
    </w:rPr>
    <w:tblPr>
      <w:tblCellMar>
        <w:top w:w="0" w:type="dxa"/>
        <w:left w:w="0" w:type="dxa"/>
        <w:bottom w:w="0" w:type="dxa"/>
        <w:right w:w="0" w:type="dxa"/>
      </w:tblCellMar>
    </w:tblPr>
  </w:style>
  <w:style w:type="paragraph" w:customStyle="1" w:styleId="xl65">
    <w:name w:val="xl65"/>
    <w:basedOn w:val="a"/>
    <w:rsid w:val="00F04A4B"/>
    <w:pPr>
      <w:spacing w:before="100" w:beforeAutospacing="1" w:after="100" w:afterAutospacing="1" w:line="240" w:lineRule="auto"/>
      <w:jc w:val="right"/>
    </w:pPr>
    <w:rPr>
      <w:rFonts w:ascii="Arial" w:eastAsia="Times New Roman" w:hAnsi="Arial" w:cs="Arial"/>
      <w:sz w:val="16"/>
      <w:szCs w:val="16"/>
    </w:rPr>
  </w:style>
  <w:style w:type="paragraph" w:customStyle="1" w:styleId="xl66">
    <w:name w:val="xl66"/>
    <w:basedOn w:val="a"/>
    <w:rsid w:val="00F04A4B"/>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
    <w:rsid w:val="00F04A4B"/>
    <w:pP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a"/>
    <w:rsid w:val="00F04A4B"/>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F04A4B"/>
    <w:pPr>
      <w:spacing w:before="100" w:beforeAutospacing="1" w:after="100" w:afterAutospacing="1" w:line="240" w:lineRule="auto"/>
    </w:pPr>
    <w:rPr>
      <w:rFonts w:ascii="Arial" w:eastAsia="Times New Roman" w:hAnsi="Arial" w:cs="Arial"/>
      <w:b/>
      <w:bCs/>
    </w:rPr>
  </w:style>
  <w:style w:type="paragraph" w:customStyle="1" w:styleId="xl70">
    <w:name w:val="xl70"/>
    <w:basedOn w:val="a"/>
    <w:rsid w:val="00F04A4B"/>
    <w:pPr>
      <w:spacing w:before="100" w:beforeAutospacing="1" w:after="100" w:afterAutospacing="1" w:line="240" w:lineRule="auto"/>
      <w:jc w:val="right"/>
    </w:pPr>
    <w:rPr>
      <w:rFonts w:ascii="Arial" w:eastAsia="Times New Roman" w:hAnsi="Arial" w:cs="Arial"/>
      <w:b/>
      <w:bCs/>
    </w:rPr>
  </w:style>
  <w:style w:type="paragraph" w:customStyle="1" w:styleId="xl71">
    <w:name w:val="xl71"/>
    <w:basedOn w:val="a"/>
    <w:rsid w:val="00F04A4B"/>
    <w:pPr>
      <w:spacing w:before="100" w:beforeAutospacing="1" w:after="100" w:afterAutospacing="1" w:line="240" w:lineRule="auto"/>
      <w:textAlignment w:val="top"/>
    </w:pPr>
    <w:rPr>
      <w:rFonts w:ascii="Arial" w:eastAsia="Times New Roman" w:hAnsi="Arial" w:cs="Arial"/>
      <w:sz w:val="14"/>
      <w:szCs w:val="14"/>
    </w:rPr>
  </w:style>
  <w:style w:type="paragraph" w:customStyle="1" w:styleId="xl72">
    <w:name w:val="xl72"/>
    <w:basedOn w:val="a"/>
    <w:rsid w:val="00F04A4B"/>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a"/>
    <w:rsid w:val="00F04A4B"/>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4">
    <w:name w:val="xl74"/>
    <w:basedOn w:val="a"/>
    <w:rsid w:val="00F04A4B"/>
    <w:pP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75">
    <w:name w:val="xl75"/>
    <w:basedOn w:val="a"/>
    <w:rsid w:val="00F04A4B"/>
    <w:pPr>
      <w:spacing w:before="100" w:beforeAutospacing="1" w:after="100" w:afterAutospacing="1" w:line="240" w:lineRule="auto"/>
    </w:pPr>
    <w:rPr>
      <w:rFonts w:ascii="Arial" w:eastAsia="Times New Roman" w:hAnsi="Arial" w:cs="Arial"/>
      <w:i/>
      <w:iCs/>
      <w:sz w:val="18"/>
      <w:szCs w:val="18"/>
    </w:rPr>
  </w:style>
  <w:style w:type="paragraph" w:customStyle="1" w:styleId="xl76">
    <w:name w:val="xl76"/>
    <w:basedOn w:val="a"/>
    <w:rsid w:val="00F04A4B"/>
    <w:pP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a"/>
    <w:rsid w:val="00F04A4B"/>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8">
    <w:name w:val="xl78"/>
    <w:basedOn w:val="a"/>
    <w:rsid w:val="00F04A4B"/>
    <w:pP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a"/>
    <w:rsid w:val="00F04A4B"/>
    <w:pPr>
      <w:spacing w:before="100" w:beforeAutospacing="1" w:after="100" w:afterAutospacing="1" w:line="240" w:lineRule="auto"/>
      <w:textAlignment w:val="top"/>
    </w:pPr>
    <w:rPr>
      <w:rFonts w:ascii="Arial" w:eastAsia="Times New Roman" w:hAnsi="Arial" w:cs="Arial"/>
      <w:sz w:val="16"/>
      <w:szCs w:val="16"/>
    </w:rPr>
  </w:style>
  <w:style w:type="paragraph" w:customStyle="1" w:styleId="xl80">
    <w:name w:val="xl80"/>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2">
    <w:name w:val="xl82"/>
    <w:basedOn w:val="a"/>
    <w:rsid w:val="00F04A4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3">
    <w:name w:val="xl83"/>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4">
    <w:name w:val="xl84"/>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5">
    <w:name w:val="xl85"/>
    <w:basedOn w:val="a"/>
    <w:rsid w:val="00F04A4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6">
    <w:name w:val="xl86"/>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7">
    <w:name w:val="xl87"/>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8">
    <w:name w:val="xl88"/>
    <w:basedOn w:val="a"/>
    <w:rsid w:val="00F04A4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9">
    <w:name w:val="xl89"/>
    <w:basedOn w:val="a"/>
    <w:rsid w:val="00F04A4B"/>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0">
    <w:name w:val="xl90"/>
    <w:basedOn w:val="a"/>
    <w:rsid w:val="00F04A4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1">
    <w:name w:val="xl91"/>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92">
    <w:name w:val="xl92"/>
    <w:basedOn w:val="a"/>
    <w:rsid w:val="00F04A4B"/>
    <w:pPr>
      <w:spacing w:before="100" w:beforeAutospacing="1" w:after="100" w:afterAutospacing="1" w:line="240" w:lineRule="auto"/>
      <w:jc w:val="center"/>
    </w:pPr>
    <w:rPr>
      <w:rFonts w:ascii="Arial" w:eastAsia="Times New Roman" w:hAnsi="Arial" w:cs="Arial"/>
      <w:b/>
      <w:bCs/>
      <w:sz w:val="16"/>
      <w:szCs w:val="16"/>
    </w:rPr>
  </w:style>
  <w:style w:type="paragraph" w:customStyle="1" w:styleId="xl93">
    <w:name w:val="xl93"/>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4">
    <w:name w:val="xl94"/>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a"/>
    <w:rsid w:val="00F04A4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6">
    <w:name w:val="xl96"/>
    <w:basedOn w:val="a"/>
    <w:rsid w:val="00F04A4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7">
    <w:name w:val="xl97"/>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a"/>
    <w:rsid w:val="00F04A4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0">
    <w:name w:val="xl100"/>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1">
    <w:name w:val="xl101"/>
    <w:basedOn w:val="a"/>
    <w:rsid w:val="00F04A4B"/>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2">
    <w:name w:val="xl102"/>
    <w:basedOn w:val="a"/>
    <w:rsid w:val="00F04A4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3">
    <w:name w:val="xl103"/>
    <w:basedOn w:val="a"/>
    <w:rsid w:val="00F04A4B"/>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4">
    <w:name w:val="xl104"/>
    <w:basedOn w:val="a"/>
    <w:rsid w:val="00F04A4B"/>
    <w:pPr>
      <w:pBdr>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5">
    <w:name w:val="xl105"/>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06">
    <w:name w:val="xl106"/>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a"/>
    <w:rsid w:val="00F04A4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8">
    <w:name w:val="xl108"/>
    <w:basedOn w:val="a"/>
    <w:rsid w:val="00F04A4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9">
    <w:name w:val="xl109"/>
    <w:basedOn w:val="a"/>
    <w:rsid w:val="00F04A4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a"/>
    <w:rsid w:val="00F04A4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1">
    <w:name w:val="xl111"/>
    <w:basedOn w:val="a"/>
    <w:rsid w:val="00F04A4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a"/>
    <w:rsid w:val="00F04A4B"/>
    <w:pPr>
      <w:pBdr>
        <w:top w:val="single" w:sz="4"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3">
    <w:name w:val="xl113"/>
    <w:basedOn w:val="a"/>
    <w:rsid w:val="00F04A4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a"/>
    <w:rsid w:val="00F04A4B"/>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a"/>
    <w:rsid w:val="00F04A4B"/>
    <w:pPr>
      <w:pBdr>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6">
    <w:name w:val="xl116"/>
    <w:basedOn w:val="a"/>
    <w:rsid w:val="00F04A4B"/>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7">
    <w:name w:val="xl117"/>
    <w:basedOn w:val="a"/>
    <w:rsid w:val="00F04A4B"/>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a"/>
    <w:rsid w:val="00F04A4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9">
    <w:name w:val="xl119"/>
    <w:basedOn w:val="a"/>
    <w:rsid w:val="00F04A4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a"/>
    <w:rsid w:val="00F04A4B"/>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a"/>
    <w:rsid w:val="00F04A4B"/>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2">
    <w:name w:val="xl122"/>
    <w:basedOn w:val="a"/>
    <w:rsid w:val="00F04A4B"/>
    <w:pPr>
      <w:pBdr>
        <w:top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3">
    <w:name w:val="xl123"/>
    <w:basedOn w:val="a"/>
    <w:rsid w:val="00F04A4B"/>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4">
    <w:name w:val="xl124"/>
    <w:basedOn w:val="a"/>
    <w:rsid w:val="00F04A4B"/>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5">
    <w:name w:val="xl125"/>
    <w:basedOn w:val="a"/>
    <w:rsid w:val="00F04A4B"/>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6">
    <w:name w:val="xl126"/>
    <w:basedOn w:val="a"/>
    <w:rsid w:val="00F04A4B"/>
    <w:pPr>
      <w:pBdr>
        <w:lef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7">
    <w:name w:val="xl127"/>
    <w:basedOn w:val="a"/>
    <w:rsid w:val="00F04A4B"/>
    <w:pPr>
      <w:spacing w:before="100" w:beforeAutospacing="1" w:after="100" w:afterAutospacing="1" w:line="240" w:lineRule="auto"/>
      <w:jc w:val="center"/>
    </w:pPr>
    <w:rPr>
      <w:rFonts w:ascii="Arial" w:eastAsia="Times New Roman" w:hAnsi="Arial" w:cs="Arial"/>
      <w:sz w:val="16"/>
      <w:szCs w:val="16"/>
    </w:rPr>
  </w:style>
  <w:style w:type="paragraph" w:customStyle="1" w:styleId="xl128">
    <w:name w:val="xl128"/>
    <w:basedOn w:val="a"/>
    <w:rsid w:val="00F04A4B"/>
    <w:pPr>
      <w:pBdr>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9">
    <w:name w:val="xl129"/>
    <w:basedOn w:val="a"/>
    <w:rsid w:val="00F04A4B"/>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30">
    <w:name w:val="xl130"/>
    <w:basedOn w:val="a"/>
    <w:rsid w:val="00F04A4B"/>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1">
    <w:name w:val="xl131"/>
    <w:basedOn w:val="a"/>
    <w:rsid w:val="00F04A4B"/>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a"/>
    <w:rsid w:val="00F04A4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a"/>
    <w:rsid w:val="00F04A4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a"/>
    <w:rsid w:val="00F04A4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36">
    <w:name w:val="xl136"/>
    <w:basedOn w:val="a"/>
    <w:rsid w:val="00F04A4B"/>
    <w:pPr>
      <w:pBdr>
        <w:bottom w:val="single" w:sz="4" w:space="0" w:color="auto"/>
      </w:pBdr>
      <w:spacing w:before="100" w:beforeAutospacing="1" w:after="100" w:afterAutospacing="1" w:line="240" w:lineRule="auto"/>
    </w:pPr>
    <w:rPr>
      <w:rFonts w:ascii="Arial" w:eastAsia="Times New Roman" w:hAnsi="Arial" w:cs="Arial"/>
      <w:i/>
      <w:iCs/>
      <w:sz w:val="18"/>
      <w:szCs w:val="18"/>
    </w:rPr>
  </w:style>
  <w:style w:type="paragraph" w:customStyle="1" w:styleId="xl137">
    <w:name w:val="xl137"/>
    <w:basedOn w:val="a"/>
    <w:rsid w:val="00F04A4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8">
    <w:name w:val="xl138"/>
    <w:basedOn w:val="a"/>
    <w:rsid w:val="00F04A4B"/>
    <w:pPr>
      <w:pBdr>
        <w:bottom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9">
    <w:name w:val="xl139"/>
    <w:basedOn w:val="a"/>
    <w:rsid w:val="00F04A4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0">
    <w:name w:val="xl140"/>
    <w:basedOn w:val="a"/>
    <w:rsid w:val="00F04A4B"/>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41">
    <w:name w:val="xl141"/>
    <w:basedOn w:val="a"/>
    <w:rsid w:val="00F04A4B"/>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42">
    <w:name w:val="xl142"/>
    <w:basedOn w:val="a"/>
    <w:rsid w:val="00F04A4B"/>
    <w:pPr>
      <w:spacing w:before="100" w:beforeAutospacing="1" w:after="100" w:afterAutospacing="1" w:line="240" w:lineRule="auto"/>
      <w:jc w:val="right"/>
    </w:pPr>
    <w:rPr>
      <w:rFonts w:ascii="Arial" w:eastAsia="Times New Roman" w:hAnsi="Arial" w:cs="Arial"/>
      <w:i/>
      <w:iCs/>
      <w:sz w:val="18"/>
      <w:szCs w:val="18"/>
    </w:rPr>
  </w:style>
  <w:style w:type="paragraph" w:customStyle="1" w:styleId="xl143">
    <w:name w:val="xl143"/>
    <w:basedOn w:val="a"/>
    <w:rsid w:val="00F04A4B"/>
    <w:pPr>
      <w:pBdr>
        <w:bottom w:val="single" w:sz="4" w:space="0" w:color="auto"/>
      </w:pBdr>
      <w:spacing w:before="100" w:beforeAutospacing="1" w:after="100" w:afterAutospacing="1" w:line="240" w:lineRule="auto"/>
      <w:jc w:val="center"/>
    </w:pPr>
    <w:rPr>
      <w:rFonts w:ascii="Arial" w:eastAsia="Times New Roman" w:hAnsi="Arial" w:cs="Arial"/>
      <w:i/>
      <w:iCs/>
      <w:sz w:val="18"/>
      <w:szCs w:val="18"/>
    </w:rPr>
  </w:style>
  <w:style w:type="paragraph" w:customStyle="1" w:styleId="xl144">
    <w:name w:val="xl144"/>
    <w:basedOn w:val="a"/>
    <w:rsid w:val="00F04A4B"/>
    <w:pPr>
      <w:pBdr>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45">
    <w:name w:val="xl145"/>
    <w:basedOn w:val="a"/>
    <w:rsid w:val="00F04A4B"/>
    <w:pPr>
      <w:pBdr>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46">
    <w:name w:val="xl146"/>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7">
    <w:name w:val="xl147"/>
    <w:basedOn w:val="a"/>
    <w:rsid w:val="00F04A4B"/>
    <w:pPr>
      <w:spacing w:before="100" w:beforeAutospacing="1" w:after="100" w:afterAutospacing="1" w:line="240" w:lineRule="auto"/>
      <w:jc w:val="center"/>
      <w:textAlignment w:val="top"/>
    </w:pPr>
    <w:rPr>
      <w:rFonts w:ascii="Arial" w:eastAsia="Times New Roman" w:hAnsi="Arial" w:cs="Arial"/>
      <w:sz w:val="14"/>
      <w:szCs w:val="14"/>
    </w:rPr>
  </w:style>
  <w:style w:type="paragraph" w:customStyle="1" w:styleId="xl148">
    <w:name w:val="xl148"/>
    <w:basedOn w:val="a"/>
    <w:rsid w:val="00F04A4B"/>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9">
    <w:name w:val="xl149"/>
    <w:basedOn w:val="a"/>
    <w:rsid w:val="00F04A4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50">
    <w:name w:val="xl150"/>
    <w:basedOn w:val="a"/>
    <w:rsid w:val="00F04A4B"/>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51">
    <w:name w:val="xl151"/>
    <w:basedOn w:val="a"/>
    <w:rsid w:val="00F04A4B"/>
    <w:pPr>
      <w:pBdr>
        <w:bottom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152">
    <w:name w:val="xl152"/>
    <w:basedOn w:val="a"/>
    <w:rsid w:val="00F04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a"/>
    <w:rsid w:val="00F04A4B"/>
    <w:pPr>
      <w:spacing w:before="100" w:beforeAutospacing="1" w:after="100" w:afterAutospacing="1" w:line="240" w:lineRule="auto"/>
      <w:jc w:val="center"/>
    </w:pPr>
    <w:rPr>
      <w:rFonts w:ascii="Arial" w:eastAsia="Times New Roman" w:hAnsi="Arial" w:cs="Arial"/>
      <w:sz w:val="16"/>
      <w:szCs w:val="16"/>
    </w:rPr>
  </w:style>
  <w:style w:type="paragraph" w:customStyle="1" w:styleId="xl154">
    <w:name w:val="xl154"/>
    <w:basedOn w:val="a"/>
    <w:rsid w:val="00F04A4B"/>
    <w:pPr>
      <w:spacing w:before="100" w:beforeAutospacing="1" w:after="100" w:afterAutospacing="1" w:line="240" w:lineRule="auto"/>
      <w:jc w:val="center"/>
    </w:pPr>
    <w:rPr>
      <w:rFonts w:ascii="Arial" w:eastAsia="Times New Roman" w:hAnsi="Arial" w:cs="Arial"/>
      <w:b/>
      <w:bCs/>
      <w:sz w:val="18"/>
      <w:szCs w:val="18"/>
    </w:rPr>
  </w:style>
  <w:style w:type="paragraph" w:customStyle="1" w:styleId="xl155">
    <w:name w:val="xl155"/>
    <w:basedOn w:val="a"/>
    <w:rsid w:val="00F04A4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a"/>
    <w:rsid w:val="00F04A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7">
    <w:name w:val="xl157"/>
    <w:basedOn w:val="a"/>
    <w:rsid w:val="00F04A4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
    <w:rsid w:val="00F04A4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9">
    <w:name w:val="xl159"/>
    <w:basedOn w:val="a"/>
    <w:rsid w:val="00F04A4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60">
    <w:name w:val="xl160"/>
    <w:basedOn w:val="a"/>
    <w:rsid w:val="00F04A4B"/>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61">
    <w:name w:val="xl161"/>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2">
    <w:name w:val="xl162"/>
    <w:basedOn w:val="a"/>
    <w:rsid w:val="00F04A4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3">
    <w:name w:val="xl163"/>
    <w:basedOn w:val="a"/>
    <w:rsid w:val="00F04A4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4">
    <w:name w:val="xl164"/>
    <w:basedOn w:val="a"/>
    <w:rsid w:val="00F04A4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5">
    <w:name w:val="xl165"/>
    <w:basedOn w:val="a"/>
    <w:rsid w:val="00F04A4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6">
    <w:name w:val="xl166"/>
    <w:basedOn w:val="a"/>
    <w:rsid w:val="00F04A4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7">
    <w:name w:val="xl167"/>
    <w:basedOn w:val="a"/>
    <w:rsid w:val="00F04A4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8">
    <w:name w:val="xl168"/>
    <w:basedOn w:val="a"/>
    <w:rsid w:val="00F04A4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69">
    <w:name w:val="xl169"/>
    <w:basedOn w:val="a"/>
    <w:rsid w:val="00F04A4B"/>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0">
    <w:name w:val="xl170"/>
    <w:basedOn w:val="a"/>
    <w:rsid w:val="00F04A4B"/>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1">
    <w:name w:val="xl171"/>
    <w:basedOn w:val="a"/>
    <w:rsid w:val="00F04A4B"/>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2">
    <w:name w:val="xl172"/>
    <w:basedOn w:val="a"/>
    <w:rsid w:val="00F04A4B"/>
    <w:pPr>
      <w:pBdr>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3">
    <w:name w:val="xl173"/>
    <w:basedOn w:val="a"/>
    <w:rsid w:val="00F04A4B"/>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74">
    <w:name w:val="xl174"/>
    <w:basedOn w:val="a"/>
    <w:rsid w:val="00F04A4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75">
    <w:name w:val="xl175"/>
    <w:basedOn w:val="a"/>
    <w:rsid w:val="00F04A4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character" w:styleId="af">
    <w:name w:val="FollowedHyperlink"/>
    <w:basedOn w:val="a0"/>
    <w:uiPriority w:val="99"/>
    <w:semiHidden/>
    <w:unhideWhenUsed/>
    <w:rsid w:val="00FB34F0"/>
    <w:rPr>
      <w:color w:val="954F72"/>
      <w:u w:val="single"/>
    </w:rPr>
  </w:style>
  <w:style w:type="character" w:customStyle="1" w:styleId="matches">
    <w:name w:val="matches"/>
    <w:basedOn w:val="a0"/>
    <w:rsid w:val="0032513B"/>
  </w:style>
  <w:style w:type="paragraph" w:customStyle="1" w:styleId="Default">
    <w:name w:val="Default"/>
    <w:rsid w:val="007363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8985871">
      <w:bodyDiv w:val="1"/>
      <w:marLeft w:val="0"/>
      <w:marRight w:val="0"/>
      <w:marTop w:val="0"/>
      <w:marBottom w:val="0"/>
      <w:divBdr>
        <w:top w:val="none" w:sz="0" w:space="0" w:color="auto"/>
        <w:left w:val="none" w:sz="0" w:space="0" w:color="auto"/>
        <w:bottom w:val="none" w:sz="0" w:space="0" w:color="auto"/>
        <w:right w:val="none" w:sz="0" w:space="0" w:color="auto"/>
      </w:divBdr>
    </w:div>
    <w:div w:id="283971642">
      <w:bodyDiv w:val="1"/>
      <w:marLeft w:val="0"/>
      <w:marRight w:val="0"/>
      <w:marTop w:val="0"/>
      <w:marBottom w:val="0"/>
      <w:divBdr>
        <w:top w:val="none" w:sz="0" w:space="0" w:color="auto"/>
        <w:left w:val="none" w:sz="0" w:space="0" w:color="auto"/>
        <w:bottom w:val="none" w:sz="0" w:space="0" w:color="auto"/>
        <w:right w:val="none" w:sz="0" w:space="0" w:color="auto"/>
      </w:divBdr>
    </w:div>
    <w:div w:id="371269870">
      <w:bodyDiv w:val="1"/>
      <w:marLeft w:val="0"/>
      <w:marRight w:val="0"/>
      <w:marTop w:val="0"/>
      <w:marBottom w:val="0"/>
      <w:divBdr>
        <w:top w:val="none" w:sz="0" w:space="0" w:color="auto"/>
        <w:left w:val="none" w:sz="0" w:space="0" w:color="auto"/>
        <w:bottom w:val="none" w:sz="0" w:space="0" w:color="auto"/>
        <w:right w:val="none" w:sz="0" w:space="0" w:color="auto"/>
      </w:divBdr>
    </w:div>
    <w:div w:id="458110472">
      <w:bodyDiv w:val="1"/>
      <w:marLeft w:val="0"/>
      <w:marRight w:val="0"/>
      <w:marTop w:val="0"/>
      <w:marBottom w:val="0"/>
      <w:divBdr>
        <w:top w:val="none" w:sz="0" w:space="0" w:color="auto"/>
        <w:left w:val="none" w:sz="0" w:space="0" w:color="auto"/>
        <w:bottom w:val="none" w:sz="0" w:space="0" w:color="auto"/>
        <w:right w:val="none" w:sz="0" w:space="0" w:color="auto"/>
      </w:divBdr>
    </w:div>
    <w:div w:id="584874843">
      <w:bodyDiv w:val="1"/>
      <w:marLeft w:val="0"/>
      <w:marRight w:val="0"/>
      <w:marTop w:val="0"/>
      <w:marBottom w:val="0"/>
      <w:divBdr>
        <w:top w:val="none" w:sz="0" w:space="0" w:color="auto"/>
        <w:left w:val="none" w:sz="0" w:space="0" w:color="auto"/>
        <w:bottom w:val="none" w:sz="0" w:space="0" w:color="auto"/>
        <w:right w:val="none" w:sz="0" w:space="0" w:color="auto"/>
      </w:divBdr>
    </w:div>
    <w:div w:id="639187478">
      <w:bodyDiv w:val="1"/>
      <w:marLeft w:val="0"/>
      <w:marRight w:val="0"/>
      <w:marTop w:val="0"/>
      <w:marBottom w:val="0"/>
      <w:divBdr>
        <w:top w:val="none" w:sz="0" w:space="0" w:color="auto"/>
        <w:left w:val="none" w:sz="0" w:space="0" w:color="auto"/>
        <w:bottom w:val="none" w:sz="0" w:space="0" w:color="auto"/>
        <w:right w:val="none" w:sz="0" w:space="0" w:color="auto"/>
      </w:divBdr>
      <w:divsChild>
        <w:div w:id="1645813206">
          <w:marLeft w:val="0"/>
          <w:marRight w:val="0"/>
          <w:marTop w:val="0"/>
          <w:marBottom w:val="0"/>
          <w:divBdr>
            <w:top w:val="none" w:sz="0" w:space="0" w:color="auto"/>
            <w:left w:val="none" w:sz="0" w:space="0" w:color="auto"/>
            <w:bottom w:val="none" w:sz="0" w:space="0" w:color="auto"/>
            <w:right w:val="none" w:sz="0" w:space="0" w:color="auto"/>
          </w:divBdr>
          <w:divsChild>
            <w:div w:id="142095247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03943040">
      <w:bodyDiv w:val="1"/>
      <w:marLeft w:val="0"/>
      <w:marRight w:val="0"/>
      <w:marTop w:val="0"/>
      <w:marBottom w:val="0"/>
      <w:divBdr>
        <w:top w:val="none" w:sz="0" w:space="0" w:color="auto"/>
        <w:left w:val="none" w:sz="0" w:space="0" w:color="auto"/>
        <w:bottom w:val="none" w:sz="0" w:space="0" w:color="auto"/>
        <w:right w:val="none" w:sz="0" w:space="0" w:color="auto"/>
      </w:divBdr>
      <w:divsChild>
        <w:div w:id="2077580259">
          <w:marLeft w:val="0"/>
          <w:marRight w:val="0"/>
          <w:marTop w:val="0"/>
          <w:marBottom w:val="0"/>
          <w:divBdr>
            <w:top w:val="none" w:sz="0" w:space="0" w:color="auto"/>
            <w:left w:val="none" w:sz="0" w:space="0" w:color="auto"/>
            <w:bottom w:val="none" w:sz="0" w:space="0" w:color="auto"/>
            <w:right w:val="none" w:sz="0" w:space="0" w:color="auto"/>
          </w:divBdr>
        </w:div>
      </w:divsChild>
    </w:div>
    <w:div w:id="812599936">
      <w:bodyDiv w:val="1"/>
      <w:marLeft w:val="0"/>
      <w:marRight w:val="0"/>
      <w:marTop w:val="0"/>
      <w:marBottom w:val="0"/>
      <w:divBdr>
        <w:top w:val="none" w:sz="0" w:space="0" w:color="auto"/>
        <w:left w:val="none" w:sz="0" w:space="0" w:color="auto"/>
        <w:bottom w:val="none" w:sz="0" w:space="0" w:color="auto"/>
        <w:right w:val="none" w:sz="0" w:space="0" w:color="auto"/>
      </w:divBdr>
    </w:div>
    <w:div w:id="1123113914">
      <w:bodyDiv w:val="1"/>
      <w:marLeft w:val="0"/>
      <w:marRight w:val="0"/>
      <w:marTop w:val="0"/>
      <w:marBottom w:val="0"/>
      <w:divBdr>
        <w:top w:val="none" w:sz="0" w:space="0" w:color="auto"/>
        <w:left w:val="none" w:sz="0" w:space="0" w:color="auto"/>
        <w:bottom w:val="none" w:sz="0" w:space="0" w:color="auto"/>
        <w:right w:val="none" w:sz="0" w:space="0" w:color="auto"/>
      </w:divBdr>
    </w:div>
    <w:div w:id="1181818547">
      <w:bodyDiv w:val="1"/>
      <w:marLeft w:val="0"/>
      <w:marRight w:val="0"/>
      <w:marTop w:val="0"/>
      <w:marBottom w:val="0"/>
      <w:divBdr>
        <w:top w:val="none" w:sz="0" w:space="0" w:color="auto"/>
        <w:left w:val="none" w:sz="0" w:space="0" w:color="auto"/>
        <w:bottom w:val="none" w:sz="0" w:space="0" w:color="auto"/>
        <w:right w:val="none" w:sz="0" w:space="0" w:color="auto"/>
      </w:divBdr>
    </w:div>
    <w:div w:id="1310792116">
      <w:bodyDiv w:val="1"/>
      <w:marLeft w:val="0"/>
      <w:marRight w:val="0"/>
      <w:marTop w:val="0"/>
      <w:marBottom w:val="0"/>
      <w:divBdr>
        <w:top w:val="none" w:sz="0" w:space="0" w:color="auto"/>
        <w:left w:val="none" w:sz="0" w:space="0" w:color="auto"/>
        <w:bottom w:val="none" w:sz="0" w:space="0" w:color="auto"/>
        <w:right w:val="none" w:sz="0" w:space="0" w:color="auto"/>
      </w:divBdr>
    </w:div>
    <w:div w:id="1341468111">
      <w:bodyDiv w:val="1"/>
      <w:marLeft w:val="0"/>
      <w:marRight w:val="0"/>
      <w:marTop w:val="0"/>
      <w:marBottom w:val="0"/>
      <w:divBdr>
        <w:top w:val="none" w:sz="0" w:space="0" w:color="auto"/>
        <w:left w:val="none" w:sz="0" w:space="0" w:color="auto"/>
        <w:bottom w:val="none" w:sz="0" w:space="0" w:color="auto"/>
        <w:right w:val="none" w:sz="0" w:space="0" w:color="auto"/>
      </w:divBdr>
    </w:div>
    <w:div w:id="1344895218">
      <w:bodyDiv w:val="1"/>
      <w:marLeft w:val="0"/>
      <w:marRight w:val="0"/>
      <w:marTop w:val="0"/>
      <w:marBottom w:val="0"/>
      <w:divBdr>
        <w:top w:val="none" w:sz="0" w:space="0" w:color="auto"/>
        <w:left w:val="none" w:sz="0" w:space="0" w:color="auto"/>
        <w:bottom w:val="none" w:sz="0" w:space="0" w:color="auto"/>
        <w:right w:val="none" w:sz="0" w:space="0" w:color="auto"/>
      </w:divBdr>
      <w:divsChild>
        <w:div w:id="1190804273">
          <w:marLeft w:val="0"/>
          <w:marRight w:val="0"/>
          <w:marTop w:val="0"/>
          <w:marBottom w:val="0"/>
          <w:divBdr>
            <w:top w:val="none" w:sz="0" w:space="0" w:color="auto"/>
            <w:left w:val="none" w:sz="0" w:space="0" w:color="auto"/>
            <w:bottom w:val="none" w:sz="0" w:space="0" w:color="auto"/>
            <w:right w:val="none" w:sz="0" w:space="0" w:color="auto"/>
          </w:divBdr>
        </w:div>
      </w:divsChild>
    </w:div>
    <w:div w:id="1537737927">
      <w:bodyDiv w:val="1"/>
      <w:marLeft w:val="0"/>
      <w:marRight w:val="0"/>
      <w:marTop w:val="0"/>
      <w:marBottom w:val="0"/>
      <w:divBdr>
        <w:top w:val="none" w:sz="0" w:space="0" w:color="auto"/>
        <w:left w:val="none" w:sz="0" w:space="0" w:color="auto"/>
        <w:bottom w:val="none" w:sz="0" w:space="0" w:color="auto"/>
        <w:right w:val="none" w:sz="0" w:space="0" w:color="auto"/>
      </w:divBdr>
    </w:div>
    <w:div w:id="1618289231">
      <w:bodyDiv w:val="1"/>
      <w:marLeft w:val="0"/>
      <w:marRight w:val="0"/>
      <w:marTop w:val="0"/>
      <w:marBottom w:val="0"/>
      <w:divBdr>
        <w:top w:val="none" w:sz="0" w:space="0" w:color="auto"/>
        <w:left w:val="none" w:sz="0" w:space="0" w:color="auto"/>
        <w:bottom w:val="none" w:sz="0" w:space="0" w:color="auto"/>
        <w:right w:val="none" w:sz="0" w:space="0" w:color="auto"/>
      </w:divBdr>
      <w:divsChild>
        <w:div w:id="1253080415">
          <w:marLeft w:val="0"/>
          <w:marRight w:val="0"/>
          <w:marTop w:val="0"/>
          <w:marBottom w:val="0"/>
          <w:divBdr>
            <w:top w:val="none" w:sz="0" w:space="0" w:color="auto"/>
            <w:left w:val="none" w:sz="0" w:space="0" w:color="auto"/>
            <w:bottom w:val="none" w:sz="0" w:space="0" w:color="auto"/>
            <w:right w:val="none" w:sz="0" w:space="0" w:color="auto"/>
          </w:divBdr>
        </w:div>
      </w:divsChild>
    </w:div>
    <w:div w:id="1673751977">
      <w:bodyDiv w:val="1"/>
      <w:marLeft w:val="0"/>
      <w:marRight w:val="0"/>
      <w:marTop w:val="0"/>
      <w:marBottom w:val="0"/>
      <w:divBdr>
        <w:top w:val="none" w:sz="0" w:space="0" w:color="auto"/>
        <w:left w:val="none" w:sz="0" w:space="0" w:color="auto"/>
        <w:bottom w:val="none" w:sz="0" w:space="0" w:color="auto"/>
        <w:right w:val="none" w:sz="0" w:space="0" w:color="auto"/>
      </w:divBdr>
    </w:div>
    <w:div w:id="1807091175">
      <w:bodyDiv w:val="1"/>
      <w:marLeft w:val="0"/>
      <w:marRight w:val="0"/>
      <w:marTop w:val="0"/>
      <w:marBottom w:val="0"/>
      <w:divBdr>
        <w:top w:val="none" w:sz="0" w:space="0" w:color="auto"/>
        <w:left w:val="none" w:sz="0" w:space="0" w:color="auto"/>
        <w:bottom w:val="none" w:sz="0" w:space="0" w:color="auto"/>
        <w:right w:val="none" w:sz="0" w:space="0" w:color="auto"/>
      </w:divBdr>
    </w:div>
    <w:div w:id="1916157960">
      <w:bodyDiv w:val="1"/>
      <w:marLeft w:val="0"/>
      <w:marRight w:val="0"/>
      <w:marTop w:val="0"/>
      <w:marBottom w:val="0"/>
      <w:divBdr>
        <w:top w:val="none" w:sz="0" w:space="0" w:color="auto"/>
        <w:left w:val="none" w:sz="0" w:space="0" w:color="auto"/>
        <w:bottom w:val="none" w:sz="0" w:space="0" w:color="auto"/>
        <w:right w:val="none" w:sz="0" w:space="0" w:color="auto"/>
      </w:divBdr>
    </w:div>
    <w:div w:id="1918905880">
      <w:bodyDiv w:val="1"/>
      <w:marLeft w:val="0"/>
      <w:marRight w:val="0"/>
      <w:marTop w:val="0"/>
      <w:marBottom w:val="0"/>
      <w:divBdr>
        <w:top w:val="none" w:sz="0" w:space="0" w:color="auto"/>
        <w:left w:val="none" w:sz="0" w:space="0" w:color="auto"/>
        <w:bottom w:val="none" w:sz="0" w:space="0" w:color="auto"/>
        <w:right w:val="none" w:sz="0" w:space="0" w:color="auto"/>
      </w:divBdr>
      <w:divsChild>
        <w:div w:id="1037704801">
          <w:marLeft w:val="0"/>
          <w:marRight w:val="0"/>
          <w:marTop w:val="0"/>
          <w:marBottom w:val="0"/>
          <w:divBdr>
            <w:top w:val="none" w:sz="0" w:space="0" w:color="auto"/>
            <w:left w:val="none" w:sz="0" w:space="0" w:color="auto"/>
            <w:bottom w:val="none" w:sz="0" w:space="0" w:color="auto"/>
            <w:right w:val="none" w:sz="0" w:space="0" w:color="auto"/>
          </w:divBdr>
        </w:div>
      </w:divsChild>
    </w:div>
    <w:div w:id="20417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211972B898A87B6A60409D5F6B0FF81BE27F562F10AD3DD1738F59A49BCEFB9CBDF1B3330753F1849C2CF3B677AE48A4E90FF0F7D9E4FABD8tCJ" TargetMode="External"/><Relationship Id="rId18" Type="http://schemas.openxmlformats.org/officeDocument/2006/relationships/hyperlink" Target="http://www.gosfinansy.ru/" TargetMode="External"/><Relationship Id="rId26" Type="http://schemas.openxmlformats.org/officeDocument/2006/relationships/hyperlink" Target="consultantplus://offline/ref=803480765893F91648F41CF738DA47E56947D9326CCAFE238CE91C0A5C3F5C88AEB7F1BE5F6DA768R7l1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sfinansy.ru/" TargetMode="External"/><Relationship Id="rId34" Type="http://schemas.openxmlformats.org/officeDocument/2006/relationships/hyperlink" Target="consultantplus://offline/ref=803480765893F91648F41CF738DA47E56C40D3366DC6A32984B010085B30039FA9FEFDBF5F6EAAR6lCG" TargetMode="External"/><Relationship Id="rId7" Type="http://schemas.openxmlformats.org/officeDocument/2006/relationships/endnotes" Target="endnotes.xml"/><Relationship Id="rId12" Type="http://schemas.openxmlformats.org/officeDocument/2006/relationships/hyperlink" Target="consultantplus://offline/ref=1C1009E0A2AA23262A8F42BAF54867AB692650BE04A0FA0506804152FFAD25A75DAC11ADD00D9EBAa0I4J" TargetMode="External"/><Relationship Id="rId17" Type="http://schemas.openxmlformats.org/officeDocument/2006/relationships/hyperlink" Target="http://www.gosfinansy.ru/" TargetMode="External"/><Relationship Id="rId25" Type="http://schemas.openxmlformats.org/officeDocument/2006/relationships/hyperlink" Target="consultantplus://offline/ref=803480765893F91648F41CF738DA47E56944D83161C4FE238CE91C0A5C3F5C88AEB7F1BE5F6CAC67R7lEG" TargetMode="External"/><Relationship Id="rId33" Type="http://schemas.openxmlformats.org/officeDocument/2006/relationships/hyperlink" Target="consultantplus://offline/ref=803480765893F91648F41CF738DA47E56C40D3366DC6A32984B010085B30039FA9FEFDBF5F6EABR6l9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finansy.ru/" TargetMode="External"/><Relationship Id="rId20" Type="http://schemas.openxmlformats.org/officeDocument/2006/relationships/hyperlink" Target="http://www.gosfinansy.ru/" TargetMode="External"/><Relationship Id="rId29" Type="http://schemas.openxmlformats.org/officeDocument/2006/relationships/hyperlink" Target="consultantplus://offline/ref=803480765893F91648F41CF738DA47E56941D5386BC4FE238CE91C0A5C3F5C88AEB7F1BE5F6CA66BR7l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3480765893F91648F41CF738DA47E56942D7316ACAFE238CE91C0A5C3F5C88AEB7F1BE5F6CAF67R7l9G" TargetMode="External"/><Relationship Id="rId24" Type="http://schemas.openxmlformats.org/officeDocument/2006/relationships/hyperlink" Target="consultantplus://offline/ref=803480765893F91648F41CF738DA47E56941D23768C5FE238CE91C0A5CR3lFG" TargetMode="External"/><Relationship Id="rId32" Type="http://schemas.openxmlformats.org/officeDocument/2006/relationships/hyperlink" Target="consultantplus://offline/ref=803480765893F91648F41CF738DA47E56943D73468CDFE238CE91C0A5CR3lFG" TargetMode="External"/><Relationship Id="rId37" Type="http://schemas.openxmlformats.org/officeDocument/2006/relationships/hyperlink" Target="consultantplus://offline/ref=803480765893F91648F41CF738DA47E56C40D3366DC6A32984B010085B30039FA9FEFDBF5F6EABR6l9G" TargetMode="External"/><Relationship Id="rId5" Type="http://schemas.openxmlformats.org/officeDocument/2006/relationships/webSettings" Target="webSettings.xml"/><Relationship Id="rId15" Type="http://schemas.openxmlformats.org/officeDocument/2006/relationships/hyperlink" Target="consultantplus://offline/ref=ACE0AA845952817C3A1E257069D20A9123547460A01D56A2FB43D85DB4C695F15F152AF0CED71E2E7B9A62ED60AA94AFB9BF25B498CE287De0wCJ" TargetMode="External"/><Relationship Id="rId23" Type="http://schemas.openxmlformats.org/officeDocument/2006/relationships/header" Target="header1.xml"/><Relationship Id="rId28" Type="http://schemas.openxmlformats.org/officeDocument/2006/relationships/hyperlink" Target="consultantplus://offline/ref=803480765893F91648F41CF738DA47E56941D5386BC4FE238CE91C0A5C3F5C88AEB7F1BE5F6CA66CR7l8G" TargetMode="External"/><Relationship Id="rId36" Type="http://schemas.openxmlformats.org/officeDocument/2006/relationships/hyperlink" Target="consultantplus://offline/ref=803480765893F91648F41CF738DA47E56C40D3366DC6A32984B010085B30039FA9FEFDBF5F6EA9R6l6G" TargetMode="External"/><Relationship Id="rId10" Type="http://schemas.openxmlformats.org/officeDocument/2006/relationships/hyperlink" Target="consultantplus://offline/ref=803480765893F91648F41CF738DA47E56947D9326CCAFE238CE91C0A5CR3lFG" TargetMode="External"/><Relationship Id="rId19" Type="http://schemas.openxmlformats.org/officeDocument/2006/relationships/hyperlink" Target="http://www.gosfinansy.ru/" TargetMode="External"/><Relationship Id="rId31" Type="http://schemas.openxmlformats.org/officeDocument/2006/relationships/hyperlink" Target="consultantplus://offline/ref=803480765893F91648F41CF738DA47E56941D5386BC4FE238CE91C0A5C3F5C88AEB7F1BE5F6DAF69R7lEG" TargetMode="External"/><Relationship Id="rId4" Type="http://schemas.openxmlformats.org/officeDocument/2006/relationships/settings" Target="settings.xml"/><Relationship Id="rId9" Type="http://schemas.openxmlformats.org/officeDocument/2006/relationships/hyperlink" Target="consultantplus://offline/ref=803480765893F91648F41CF738DA47E56947D9326CCAFE238CE91C0A5C3F5C88AEB7F1BE5F6CAF68R7lCG" TargetMode="External"/><Relationship Id="rId14" Type="http://schemas.openxmlformats.org/officeDocument/2006/relationships/hyperlink" Target="consultantplus://offline/ref=ACE0AA845952817C3A1E257069D20A9124507660A11556A2FB43D85DB4C695F15F152AF3CADF157B2DD563B126F987ACBDBF26B684eCwEJ" TargetMode="External"/><Relationship Id="rId22" Type="http://schemas.openxmlformats.org/officeDocument/2006/relationships/hyperlink" Target="http://www.gosfinansy.ru/" TargetMode="External"/><Relationship Id="rId27" Type="http://schemas.openxmlformats.org/officeDocument/2006/relationships/hyperlink" Target="http://docs.cntd.ru/document/420266549" TargetMode="External"/><Relationship Id="rId30" Type="http://schemas.openxmlformats.org/officeDocument/2006/relationships/hyperlink" Target="consultantplus://offline/ref=803480765893F91648F41CF738DA47E56941D5386BC4FE238CE91C0A5C3F5C88AEB7F1BE5F6DAF69R7lAG" TargetMode="External"/><Relationship Id="rId35" Type="http://schemas.openxmlformats.org/officeDocument/2006/relationships/hyperlink" Target="consultantplus://offline/ref=803480765893F91648F41CF738DA47E56C40D3366DC6A32984B010085B30039FA9FEFDBF5F6EA9R6l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E3E3-1650-43C7-8B5D-9F29C75F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24</Pages>
  <Words>6027</Words>
  <Characters>34358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buh-nach</dc:creator>
  <cp:lastModifiedBy>buh-nach</cp:lastModifiedBy>
  <cp:revision>7</cp:revision>
  <cp:lastPrinted>2022-12-27T06:52:00Z</cp:lastPrinted>
  <dcterms:created xsi:type="dcterms:W3CDTF">2022-12-26T06:04:00Z</dcterms:created>
  <dcterms:modified xsi:type="dcterms:W3CDTF">2025-07-03T05:25:00Z</dcterms:modified>
</cp:coreProperties>
</file>